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F0" w:rsidRPr="000B13DE" w:rsidRDefault="000B13DE" w:rsidP="000B13DE">
      <w:pPr>
        <w:spacing w:line="276" w:lineRule="auto"/>
        <w:ind w:left="3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Urzą</w:t>
      </w:r>
      <w:r w:rsidR="00D17715" w:rsidRPr="000B13DE">
        <w:rPr>
          <w:b/>
          <w:bCs/>
          <w:color w:val="000000"/>
        </w:rPr>
        <w:t>d Gminy Jastków informuje, iż na realizację zadania pn.</w:t>
      </w:r>
    </w:p>
    <w:p w:rsidR="00724BF0" w:rsidRPr="000B13DE" w:rsidRDefault="00724BF0" w:rsidP="000B13DE">
      <w:pPr>
        <w:spacing w:line="276" w:lineRule="auto"/>
        <w:ind w:left="367"/>
        <w:jc w:val="both"/>
        <w:rPr>
          <w:b/>
          <w:bCs/>
          <w:color w:val="000000"/>
        </w:rPr>
      </w:pPr>
    </w:p>
    <w:p w:rsidR="00724BF0" w:rsidRPr="000B13DE" w:rsidRDefault="00D17715" w:rsidP="000B13DE">
      <w:pPr>
        <w:spacing w:line="276" w:lineRule="auto"/>
        <w:ind w:left="367"/>
        <w:jc w:val="both"/>
        <w:rPr>
          <w:b/>
          <w:bCs/>
          <w:i/>
          <w:color w:val="000000"/>
        </w:rPr>
      </w:pPr>
      <w:r w:rsidRPr="000B13DE">
        <w:rPr>
          <w:b/>
          <w:bCs/>
          <w:color w:val="000000"/>
        </w:rPr>
        <w:t xml:space="preserve"> „</w:t>
      </w:r>
      <w:r w:rsidRPr="000B13DE">
        <w:rPr>
          <w:b/>
          <w:bCs/>
          <w:i/>
          <w:color w:val="000000"/>
        </w:rPr>
        <w:t xml:space="preserve">Wymiana pokrycia dachu z eternitu na blachę powlekaną dachówkową wraz z niezbędnymi dla wzmocnienia konstrukcji dachu pracami remontowymi na siedmiu budynkach mieszkalnych zlokalizowanych na terenie gminy Jastków tj. </w:t>
      </w:r>
      <w:r w:rsidR="00724BF0" w:rsidRPr="000B13DE">
        <w:rPr>
          <w:b/>
          <w:bCs/>
          <w:i/>
          <w:color w:val="000000"/>
        </w:rPr>
        <w:t xml:space="preserve">na posesji   Tomaszowice 48 -  wł. Leszek Szymanek,  Tomaszowice 65 – wł. Danuta </w:t>
      </w:r>
      <w:proofErr w:type="spellStart"/>
      <w:r w:rsidR="00724BF0" w:rsidRPr="000B13DE">
        <w:rPr>
          <w:b/>
          <w:bCs/>
          <w:i/>
          <w:color w:val="000000"/>
        </w:rPr>
        <w:t>Oździńska</w:t>
      </w:r>
      <w:proofErr w:type="spellEnd"/>
      <w:r w:rsidR="00724BF0" w:rsidRPr="000B13DE">
        <w:rPr>
          <w:b/>
          <w:bCs/>
          <w:i/>
          <w:color w:val="000000"/>
        </w:rPr>
        <w:t>,  Tomaszowice Kolonia 7 – wł. Beata Socha, Ługów 20- wł. Marek Kasprzak, Piotrawin 33 – wł. Kosowska Lidia, Tomaszowice Kolonia 106 – wł. Aneta Barszcz,   Płouszowice Kolonia 117  -   wł. Maciej Zawada”</w:t>
      </w:r>
    </w:p>
    <w:p w:rsidR="00724BF0" w:rsidRPr="00724BF0" w:rsidRDefault="00724BF0" w:rsidP="000B13DE">
      <w:pPr>
        <w:spacing w:line="276" w:lineRule="auto"/>
        <w:ind w:left="367"/>
        <w:jc w:val="both"/>
        <w:rPr>
          <w:b/>
          <w:bCs/>
          <w:i/>
          <w:color w:val="000000"/>
          <w:sz w:val="22"/>
          <w:szCs w:val="22"/>
        </w:rPr>
      </w:pPr>
    </w:p>
    <w:p w:rsidR="000B13DE" w:rsidRDefault="00724BF0" w:rsidP="000B13DE">
      <w:pPr>
        <w:autoSpaceDE w:val="0"/>
        <w:autoSpaceDN w:val="0"/>
        <w:adjustRightInd w:val="0"/>
        <w:jc w:val="both"/>
        <w:rPr>
          <w:b/>
        </w:rPr>
      </w:pPr>
      <w:r w:rsidRPr="000B13DE">
        <w:rPr>
          <w:b/>
          <w:bCs/>
          <w:color w:val="000000"/>
        </w:rPr>
        <w:t>n</w:t>
      </w:r>
      <w:r w:rsidR="000B13DE">
        <w:rPr>
          <w:b/>
          <w:bCs/>
          <w:color w:val="000000"/>
        </w:rPr>
        <w:t>ajkorzystniejszą</w:t>
      </w:r>
      <w:r w:rsidRPr="000B13DE">
        <w:rPr>
          <w:b/>
          <w:bCs/>
          <w:color w:val="000000"/>
        </w:rPr>
        <w:t xml:space="preserve"> ofertę złożyła firma</w:t>
      </w:r>
      <w:r w:rsidR="000B13DE" w:rsidRPr="000B13DE">
        <w:rPr>
          <w:b/>
        </w:rPr>
        <w:t xml:space="preserve"> Z.R.B MIREK Mirosław </w:t>
      </w:r>
      <w:proofErr w:type="spellStart"/>
      <w:r w:rsidR="000B13DE" w:rsidRPr="000B13DE">
        <w:rPr>
          <w:b/>
        </w:rPr>
        <w:t>Chęcina</w:t>
      </w:r>
      <w:proofErr w:type="spellEnd"/>
      <w:r w:rsidR="000B13DE">
        <w:rPr>
          <w:b/>
        </w:rPr>
        <w:t xml:space="preserve">, </w:t>
      </w:r>
      <w:r w:rsidR="000B13DE" w:rsidRPr="000B13DE">
        <w:rPr>
          <w:b/>
        </w:rPr>
        <w:t>25-140 Kielce, ul. Rzeszowska 13</w:t>
      </w:r>
      <w:r w:rsidR="000B13DE">
        <w:rPr>
          <w:b/>
        </w:rPr>
        <w:t xml:space="preserve">, z którą zostanie podpisana umowa. </w:t>
      </w:r>
      <w:r w:rsidR="000B13DE" w:rsidRPr="000B13DE">
        <w:rPr>
          <w:b/>
        </w:rPr>
        <w:t xml:space="preserve"> </w:t>
      </w:r>
    </w:p>
    <w:p w:rsidR="00724BF0" w:rsidRPr="000B13DE" w:rsidRDefault="000B13DE" w:rsidP="000B13D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</w:rPr>
        <w:t xml:space="preserve">Zaoferowana kwota to </w:t>
      </w:r>
      <w:r w:rsidRPr="000B13DE">
        <w:rPr>
          <w:b/>
        </w:rPr>
        <w:t xml:space="preserve">86 130,08 zł brutto. </w:t>
      </w:r>
    </w:p>
    <w:p w:rsidR="00D17715" w:rsidRPr="000B13DE" w:rsidRDefault="00D17715" w:rsidP="000B13DE">
      <w:pPr>
        <w:spacing w:line="276" w:lineRule="auto"/>
        <w:jc w:val="both"/>
        <w:rPr>
          <w:b/>
          <w:bCs/>
          <w:color w:val="000000"/>
        </w:rPr>
      </w:pPr>
    </w:p>
    <w:p w:rsidR="0001615C" w:rsidRDefault="0001615C"/>
    <w:sectPr w:rsidR="0001615C" w:rsidSect="0001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715"/>
    <w:rsid w:val="0001615C"/>
    <w:rsid w:val="000B13DE"/>
    <w:rsid w:val="00724BF0"/>
    <w:rsid w:val="009F0FFF"/>
    <w:rsid w:val="00D1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3</cp:revision>
  <dcterms:created xsi:type="dcterms:W3CDTF">2016-03-31T06:18:00Z</dcterms:created>
  <dcterms:modified xsi:type="dcterms:W3CDTF">2016-03-31T06:28:00Z</dcterms:modified>
</cp:coreProperties>
</file>