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80A" w:rsidRPr="006E3847" w:rsidRDefault="004558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381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215302" w:rsidRPr="006E3847" w:rsidTr="00F62B19">
        <w:trPr>
          <w:trHeight w:val="841"/>
        </w:trPr>
        <w:tc>
          <w:tcPr>
            <w:tcW w:w="9963" w:type="dxa"/>
          </w:tcPr>
          <w:p w:rsidR="006832CD" w:rsidRDefault="00B25929" w:rsidP="00B2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215302" w:rsidRPr="006E3847" w:rsidRDefault="00F30C96" w:rsidP="00D4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A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A0">
              <w:rPr>
                <w:rFonts w:ascii="Times New Roman" w:hAnsi="Times New Roman" w:cs="Times New Roman"/>
                <w:sz w:val="24"/>
                <w:szCs w:val="24"/>
              </w:rPr>
              <w:t xml:space="preserve"> do Zarządzenia 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Nr 10/2018</w:t>
            </w:r>
            <w:r w:rsidR="00B259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302" w:rsidRPr="006E3847" w:rsidRDefault="00D40364" w:rsidP="002C6AE9">
            <w:pPr>
              <w:tabs>
                <w:tab w:val="left" w:pos="3915"/>
                <w:tab w:val="right" w:pos="9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Wójta Gminy Jastków</w:t>
            </w:r>
          </w:p>
          <w:p w:rsidR="00215302" w:rsidRPr="006E3847" w:rsidRDefault="00D40364" w:rsidP="00D4036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stycznia 2018</w:t>
            </w:r>
          </w:p>
        </w:tc>
      </w:tr>
      <w:tr w:rsidR="00215302" w:rsidRPr="006E3847" w:rsidTr="00FA0045">
        <w:trPr>
          <w:trHeight w:val="987"/>
        </w:trPr>
        <w:tc>
          <w:tcPr>
            <w:tcW w:w="9963" w:type="dxa"/>
          </w:tcPr>
          <w:p w:rsidR="00215302" w:rsidRPr="006E3847" w:rsidRDefault="00215302" w:rsidP="00AD6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Wójt Gminy Jastków </w:t>
            </w:r>
          </w:p>
          <w:p w:rsidR="00215302" w:rsidRPr="006E3847" w:rsidRDefault="00215302" w:rsidP="00AD6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ogłasza otwarty konkurs ofert </w:t>
            </w:r>
          </w:p>
          <w:p w:rsidR="00215302" w:rsidRPr="006E3847" w:rsidRDefault="000E32CB" w:rsidP="00AD6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na realizację zadań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publicznych</w:t>
            </w:r>
          </w:p>
        </w:tc>
      </w:tr>
      <w:tr w:rsidR="00215302" w:rsidRPr="006E3847" w:rsidTr="00AD6F15">
        <w:trPr>
          <w:trHeight w:val="417"/>
        </w:trPr>
        <w:tc>
          <w:tcPr>
            <w:tcW w:w="9963" w:type="dxa"/>
          </w:tcPr>
          <w:p w:rsidR="00215302" w:rsidRPr="006E3847" w:rsidRDefault="00215302" w:rsidP="00AD6F1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</w:tr>
      <w:tr w:rsidR="00215302" w:rsidRPr="006E3847" w:rsidTr="00425155">
        <w:trPr>
          <w:trHeight w:val="1989"/>
        </w:trPr>
        <w:tc>
          <w:tcPr>
            <w:tcW w:w="9963" w:type="dxa"/>
          </w:tcPr>
          <w:p w:rsidR="00215302" w:rsidRPr="006E3847" w:rsidRDefault="00215302" w:rsidP="00AD6F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Konkurs ogłoszony jest na podstawie:</w:t>
            </w:r>
          </w:p>
          <w:p w:rsidR="006D425C" w:rsidRPr="006E3847" w:rsidRDefault="000E32CB" w:rsidP="00AD6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art. 13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ust. 1 i </w:t>
            </w:r>
            <w:r w:rsidR="008750D3" w:rsidRPr="006E3847">
              <w:rPr>
                <w:rFonts w:ascii="Times New Roman" w:hAnsi="Times New Roman" w:cs="Times New Roman"/>
                <w:sz w:val="24"/>
                <w:szCs w:val="24"/>
              </w:rPr>
              <w:t>2 ustawy z dnia 24 kwietnia 200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3 r. o dz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iałalności pożytku publicznego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3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E3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wolontariacie (Dz.</w:t>
            </w:r>
            <w:r w:rsidR="003379E4" w:rsidRPr="006E3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U. z </w:t>
            </w:r>
            <w:r w:rsidR="00C9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2016 r. poz.</w:t>
            </w:r>
            <w:r w:rsidR="00377D65" w:rsidRPr="006E3847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  <w:r w:rsidR="00C9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302" w:rsidRPr="006E3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25C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302" w:rsidRPr="006E3847" w:rsidRDefault="00F30C96" w:rsidP="006E38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Uchwały nr XXXIX/282/2017</w:t>
            </w:r>
            <w:r w:rsidR="006D425C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Rady Gminy Jastków w sprawie uchwalenia Rocznego Programu Współpracy Gminy Jastków z organizacjami pozarządowymi i podmiotami wymienionymi w art.3 ust.3 ustawy z dnia 24 kwietnia 2003 r. o działalności pożytku publiczne</w:t>
            </w:r>
            <w:r w:rsidR="00377D65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go i</w:t>
            </w:r>
            <w:r w:rsid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 wolontariacie na rok 2018</w:t>
            </w:r>
            <w:r w:rsidR="006D425C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. (Dz.</w:t>
            </w:r>
            <w:r w:rsidR="003379E4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D425C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Urzęd. Woj. Lub poz. </w:t>
            </w:r>
            <w:r w:rsidR="008874FA">
              <w:rPr>
                <w:rFonts w:ascii="Times New Roman" w:eastAsia="Calibri" w:hAnsi="Times New Roman" w:cs="Times New Roman"/>
                <w:sz w:val="24"/>
                <w:szCs w:val="24"/>
              </w:rPr>
              <w:t>4842 z dn. 05</w:t>
            </w:r>
            <w:r w:rsidR="00377D65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8874FA">
              <w:rPr>
                <w:rFonts w:ascii="Times New Roman" w:eastAsia="Calibri" w:hAnsi="Times New Roman" w:cs="Times New Roman"/>
                <w:sz w:val="24"/>
                <w:szCs w:val="24"/>
              </w:rPr>
              <w:t>.2017</w:t>
            </w:r>
            <w:r w:rsidR="006D425C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r.)</w:t>
            </w:r>
            <w:r w:rsidR="006D425C" w:rsidRPr="006E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302" w:rsidRPr="006E3847" w:rsidTr="00AD6F15">
        <w:trPr>
          <w:trHeight w:val="417"/>
        </w:trPr>
        <w:tc>
          <w:tcPr>
            <w:tcW w:w="9963" w:type="dxa"/>
          </w:tcPr>
          <w:p w:rsidR="00215302" w:rsidRPr="006E3847" w:rsidRDefault="006D425C" w:rsidP="00AD6F1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ADRESAT KONKURSU</w:t>
            </w:r>
          </w:p>
        </w:tc>
      </w:tr>
      <w:tr w:rsidR="006D425C" w:rsidRPr="006E3847" w:rsidTr="00AD6F15">
        <w:trPr>
          <w:trHeight w:val="417"/>
        </w:trPr>
        <w:tc>
          <w:tcPr>
            <w:tcW w:w="9963" w:type="dxa"/>
          </w:tcPr>
          <w:p w:rsidR="006D425C" w:rsidRPr="006E3847" w:rsidRDefault="006D425C" w:rsidP="00AD6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W konkursie mogą uczestniczyć organizacje pozarzą</w:t>
            </w:r>
            <w:r w:rsidR="00E177EA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dowe oraz podmioty wymienione w 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art. 3 ust. 3 ustawy z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dnia 24 kwietnia 2003 roku o działalności pożytku publicznego i o wolontariacie, prowadzące statutową działalność w dziedzinach objętych konkursem.</w:t>
            </w:r>
          </w:p>
        </w:tc>
      </w:tr>
      <w:tr w:rsidR="006D425C" w:rsidRPr="006E3847" w:rsidTr="00AD6F15">
        <w:trPr>
          <w:trHeight w:val="417"/>
        </w:trPr>
        <w:tc>
          <w:tcPr>
            <w:tcW w:w="9963" w:type="dxa"/>
          </w:tcPr>
          <w:p w:rsidR="006D425C" w:rsidRPr="006E3847" w:rsidRDefault="006D425C" w:rsidP="00AD6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FORMA REA</w:t>
            </w:r>
            <w:r w:rsidR="00BD6392"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IZACJI ZADANIA</w:t>
            </w:r>
          </w:p>
        </w:tc>
      </w:tr>
      <w:tr w:rsidR="006D425C" w:rsidRPr="006E3847" w:rsidTr="00AD6F15">
        <w:trPr>
          <w:trHeight w:val="417"/>
        </w:trPr>
        <w:tc>
          <w:tcPr>
            <w:tcW w:w="9963" w:type="dxa"/>
          </w:tcPr>
          <w:p w:rsidR="006D425C" w:rsidRPr="006E3847" w:rsidRDefault="004D386B" w:rsidP="006E3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Zlecenie realizacji zadań publicznych nastąpi w formie wsparcia wraz z </w:t>
            </w:r>
            <w:r w:rsidR="000C1315" w:rsidRPr="006E3847">
              <w:rPr>
                <w:rFonts w:ascii="Times New Roman" w:hAnsi="Times New Roman" w:cs="Times New Roman"/>
                <w:sz w:val="24"/>
                <w:szCs w:val="24"/>
              </w:rPr>
              <w:t>udzieleniem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dotacji na</w:t>
            </w:r>
            <w:r w:rsidR="006E3847" w:rsidRPr="006E3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dofinansowanie ich realizacji.</w:t>
            </w:r>
          </w:p>
        </w:tc>
      </w:tr>
      <w:tr w:rsidR="006D425C" w:rsidRPr="006E3847" w:rsidTr="00AD6F15">
        <w:trPr>
          <w:trHeight w:val="417"/>
        </w:trPr>
        <w:tc>
          <w:tcPr>
            <w:tcW w:w="9963" w:type="dxa"/>
          </w:tcPr>
          <w:p w:rsidR="00377D65" w:rsidRPr="006E3847" w:rsidRDefault="006D425C" w:rsidP="00377D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RODZAJ ZADANIA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wspieranie i upowszechnianie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kultury fizycznej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szkolenie dzieci i młodzieży w różnych dyscyplinach sportowych, w tym szczególnie dzieci i młodzieży uzdolnionej sportowo, 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organizacja imprez, rozgrywek sportowych, zawodów sportowo-rekreacyjnych dla mieszkańców Gminy,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</w:t>
            </w:r>
            <w:r w:rsidR="00B70006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zacja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zawodów sportowych w ramach rywalizacji międzyszkolnej i udział w zawodach międzyszkolnych wyższego szczebla,</w:t>
            </w:r>
          </w:p>
          <w:p w:rsidR="00377D65" w:rsidRPr="006E3847" w:rsidRDefault="00F30C96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promowanie G</w:t>
            </w:r>
            <w:r w:rsidR="00377D65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miny na arenie wojewódzkiej i ogólnopolskiej poprzez udział w zawodach sportowych,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promocja najlepszych sportowców,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3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propagowanie kultury fizycznej i zdrowego trybu życia poprzez organizację imprez sportowych i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sportowo-rekreacyjnych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kultura, sztuka, ochrona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dóbr kultury i dziedzictwa narodowego: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organizacja wydarzeń artystycznych i kulturalnych: festiwali, konkursów, przeglądów, wystaw, koncertów, plenerów, spektakli,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wydawanie niekomercyjnych  publikacji i wydawnictw popularyzujących kulturę, sztukę i tradycję,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organizacja warsztatów, kursów, szkoleń, dla dzieci, młodzieży i dorosłych celem wdrożenia do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aktywnego uczestnictwa w kulturze i świadomego jej odbioru oraz konferencji, 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seminariów, sesji naukowych popularyzujących wiedzę z zakresu kultury, sztuki i</w:t>
            </w:r>
            <w:r w:rsid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dziedzictwa narodowego,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inicjatywy promujące kulturę i</w:t>
            </w:r>
            <w:r w:rsidR="00F3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sztukę ludową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promowanie działań utrwalających tożsamość kulturową Gminy, ochronę dóbr kultury i tradycji polskiej,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promocja działań i dokonań lokalnych twórców, wspieranie jubileuszy kulturowych,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realizacja projektów artystycznych oraz współpraca przy realizacji wspólnych projektów i imprez z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zakresu kultury i sztuki,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wspieranie amatorskiego ruchu artystycznego,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organizowanie  uroczystych obchodów świąt narodowych i rocznic.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turystyka i krajoznawstwo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8"/>
              </w:numPr>
              <w:ind w:left="73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edukacja turystyczna dzieci i młodzieży,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8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zadania związane z promocją walorów turystycznych Gminy w tym m.in. organizowanie rajdów, konkursów, sesji popularnonaukowych i innych imprez popularyzujących krajoznawstwo i turystykę,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8"/>
              </w:numPr>
              <w:ind w:left="7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organizowanie imprez  turystycznych dla dzieci i młodzieży,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8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wydawanie niekomercyjnych publikacji promuj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ących Gminę Jastków w zakresie 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krajoznawstwa i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turystyki.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7E5355" w:rsidRDefault="00377D65" w:rsidP="007E5355">
            <w:pPr>
              <w:pStyle w:val="Akapitzlist"/>
              <w:numPr>
                <w:ilvl w:val="0"/>
                <w:numId w:val="25"/>
              </w:numPr>
              <w:ind w:left="3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ochrona i promocja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zdrowi</w:t>
            </w:r>
            <w:r w:rsidR="004B7B36"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a, w tym działalność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leczn</w:t>
            </w:r>
            <w:r w:rsidR="004B7B36"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icza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w rozumieniu ustawy z dnia 15.04.2011 r.</w:t>
            </w:r>
            <w:r w:rsidRPr="007E53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E3847" w:rsidRPr="007E53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</w:t>
            </w:r>
            <w:r w:rsidRPr="007E53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dział</w:t>
            </w:r>
            <w:r w:rsidR="00977E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alności leczniczej (Dz.U. z 2016 r. poz. 1638</w:t>
            </w:r>
            <w:r w:rsidRPr="007E53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  <w:r w:rsidRPr="007E5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działania edukacyjne  z zakresu zwiększenia świadomości społecznej na temat chorób cywilizacyjnych,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promocja zdrowego stylu życia,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wspieranie inicjatyw w zakresie organizowania szkoleń, kursów i konferencji naukowych o</w:t>
            </w:r>
            <w:r w:rsid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tematyce prozdrowotnej,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prowadzenie szkoleń z zakresu udzielania pierwszej pomocy w stanach zagrożenia życia i</w:t>
            </w:r>
            <w:r w:rsid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zdrowia,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działania mające na celu aktywizację ruchową osób powyżej 60 roku życia, 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7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prowadzenie profilaktycznej działalności informacyjnej i edukacyjnej w zakresie ochrony i promocji zdrowia.</w:t>
            </w:r>
          </w:p>
          <w:p w:rsidR="00377D65" w:rsidRPr="006E3847" w:rsidRDefault="00377D65" w:rsidP="00377D65">
            <w:pPr>
              <w:pStyle w:val="Akapitzlist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działalność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na rzecz osób niepełnosprawnych</w:t>
            </w:r>
            <w:r w:rsidRPr="006E3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8"/>
              </w:numPr>
              <w:ind w:left="737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integrowanie środowiska osób niepełnosprawnych ze społecznością lokalną,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8"/>
              </w:numPr>
              <w:ind w:left="737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działalność edukacyjna, kulturalna, sporto</w:t>
            </w:r>
            <w:r w:rsidR="006E3847">
              <w:rPr>
                <w:rFonts w:ascii="Times New Roman" w:eastAsia="Calibri" w:hAnsi="Times New Roman" w:cs="Times New Roman"/>
                <w:sz w:val="24"/>
                <w:szCs w:val="24"/>
              </w:rPr>
              <w:t>wa, turystyczna, terapeutyczna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integrująca  środowisko osób niepełnosprawnych,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8"/>
              </w:numPr>
              <w:ind w:left="73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prowadzenie zajęć dla dzieci niepełnosprawnych.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nauka, szkolnictwo wyższe, edukacja, oświata i wychowanie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7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organizacja zajęć pozalekcyjnych mających na celu rozwój umiejętności i sprawności wśród dzieci i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młodzieży,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7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działań edukacyjnych dla dzieci i młodzieży. 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ekologia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i och</w:t>
            </w: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rona zwierząt oraz ochrona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dziedzictwa narodowego: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6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realizacja zadań z zakresu ekologii w ramach akcji ekologicznych,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6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 przyjaznych środowisku poprzez realizację wystaw (prac plastycznych, fotografii, plakatów), konkursów, publikacji, spotów ekologicznych, projekcji filmów, warsztatów, debat i paneli dyskusyjnych, referatów, szkoleń, happeningów o tematyce ekologicznej,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6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prowadzenie działań związanych z upowszechnieniem wiedzy z zakresu ochrony środowiska i</w:t>
            </w:r>
            <w:r w:rsidR="006E3847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zrównoważonego rozwoju oraz kształtowaniem </w:t>
            </w:r>
            <w:r w:rsidR="00437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zachowań prośrodowiskowych 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społeczeństwa, w tym dzieci i młodzieży.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6"/>
              </w:numPr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aktywizacja społeczności lokalnych do działań proekologicznych,</w:t>
            </w: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6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prowadzenie działalności edukacyjnej i informacyjnej w dziedzinie właściwej opieki nad zwierzętami, ze szczególnym uwzględnieniem zapobiegania bezdomności zwierząt na terenie Gminy.</w:t>
            </w:r>
          </w:p>
          <w:p w:rsidR="00377D65" w:rsidRPr="006E3847" w:rsidRDefault="00377D65" w:rsidP="00377D65">
            <w:pPr>
              <w:pStyle w:val="Akapitzlist"/>
              <w:ind w:left="7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D65" w:rsidRPr="006E3847" w:rsidRDefault="00377D65" w:rsidP="00377D65">
            <w:pPr>
              <w:pStyle w:val="Akapitzlist"/>
              <w:numPr>
                <w:ilvl w:val="0"/>
                <w:numId w:val="25"/>
              </w:numPr>
              <w:ind w:left="34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promocja i organizacja</w:t>
            </w:r>
            <w:r w:rsidRPr="006E38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wolontariatu:</w:t>
            </w:r>
          </w:p>
          <w:p w:rsidR="00377D65" w:rsidRPr="006E3847" w:rsidRDefault="00B70006" w:rsidP="004B7B3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promocja idei wolontariatu </w:t>
            </w:r>
            <w:r w:rsidR="00377D65"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na terenie Gminy poprzez organizację szkoleń, kursów, warsztatów i zajęć propagujących ideę wolontariatu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7D65" w:rsidRPr="006E3847" w:rsidRDefault="00377D65" w:rsidP="00377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D65" w:rsidRPr="006E3847" w:rsidRDefault="00377D65" w:rsidP="00377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25C" w:rsidRPr="006E3847" w:rsidTr="00AD6F15">
        <w:trPr>
          <w:trHeight w:val="405"/>
        </w:trPr>
        <w:tc>
          <w:tcPr>
            <w:tcW w:w="9963" w:type="dxa"/>
          </w:tcPr>
          <w:p w:rsidR="006D425C" w:rsidRPr="006E3847" w:rsidRDefault="00CA6B49" w:rsidP="004B7B3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WYSOKOŚC ŚRODKOW PUBLICZNYCH PRZEZNACZONYCH  NA REALIZACJĘ ZADAŃ</w:t>
            </w:r>
          </w:p>
          <w:p w:rsidR="00B729C1" w:rsidRPr="006E3847" w:rsidRDefault="00B729C1" w:rsidP="00AD6F15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9C1" w:rsidRPr="006E3847" w:rsidTr="00AD6F15">
        <w:trPr>
          <w:trHeight w:val="1000"/>
        </w:trPr>
        <w:tc>
          <w:tcPr>
            <w:tcW w:w="9963" w:type="dxa"/>
          </w:tcPr>
          <w:p w:rsidR="004B7B36" w:rsidRPr="0028006B" w:rsidRDefault="004B7B36" w:rsidP="004B7B36">
            <w:pPr>
              <w:pStyle w:val="Bezodstpw"/>
              <w:numPr>
                <w:ilvl w:val="0"/>
                <w:numId w:val="30"/>
              </w:numPr>
              <w:ind w:left="340"/>
              <w:rPr>
                <w:b/>
              </w:rPr>
            </w:pPr>
            <w:r w:rsidRPr="006E3847">
              <w:t>wspieranie  i upows</w:t>
            </w:r>
            <w:r w:rsidR="007E1296">
              <w:t xml:space="preserve">zechnianie kultury fizycznej: </w:t>
            </w:r>
            <w:r w:rsidR="00FF4A5C">
              <w:rPr>
                <w:b/>
              </w:rPr>
              <w:t>60 000</w:t>
            </w:r>
            <w:r w:rsidRPr="0028006B">
              <w:rPr>
                <w:b/>
              </w:rPr>
              <w:t>, 00 zł,</w:t>
            </w:r>
          </w:p>
          <w:p w:rsidR="004B7B36" w:rsidRPr="006E3847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kultura, sztuka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, ochrony dóbr kult</w:t>
            </w:r>
            <w:r w:rsidR="007E1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ury i dziedzictwa narodowego: </w:t>
            </w:r>
            <w:r w:rsidR="00FF4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32 000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00 zł,</w:t>
            </w:r>
          </w:p>
          <w:p w:rsidR="004B7B36" w:rsidRPr="00FF4A5C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turystyka i krajoznawstwo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F4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10 000, 00 zł,</w:t>
            </w:r>
          </w:p>
          <w:p w:rsidR="004B7B36" w:rsidRPr="006E3847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ochrona i promocja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zdrowia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w tym działalność lecznicza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rozumieniu ustawy z dnia 15.04.2011 r. o działalności leczniczej (Dz.U</w:t>
            </w:r>
            <w:r w:rsidR="00C93C87">
              <w:rPr>
                <w:rFonts w:ascii="Times New Roman" w:eastAsia="Calibri" w:hAnsi="Times New Roman" w:cs="Times New Roman"/>
                <w:sz w:val="24"/>
                <w:szCs w:val="24"/>
              </w:rPr>
              <w:t>. z 2016 r. poz.1638</w:t>
            </w:r>
            <w:r w:rsidR="007E1296">
              <w:rPr>
                <w:rFonts w:ascii="Times New Roman" w:eastAsia="Calibri" w:hAnsi="Times New Roman" w:cs="Times New Roman"/>
                <w:sz w:val="24"/>
                <w:szCs w:val="24"/>
              </w:rPr>
              <w:t>) : </w:t>
            </w:r>
            <w:r w:rsidR="00FF4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10 000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00 zł,</w:t>
            </w:r>
          </w:p>
          <w:p w:rsidR="004B7B36" w:rsidRPr="0028006B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działalność na rzecz osób niepełnosprawnych: </w:t>
            </w:r>
            <w:r w:rsidR="00FF4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00 zł.</w:t>
            </w:r>
          </w:p>
          <w:p w:rsidR="004B7B36" w:rsidRPr="0028006B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nauka, szkolnictwo wyższe, edukacja, oświata i wychowanie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F4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4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zł</w:t>
            </w:r>
          </w:p>
          <w:p w:rsidR="004B7B36" w:rsidRPr="0028006B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ekologia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och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rona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zwierząt o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raz ochrona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dziedzictwa narodowego: 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 zł</w:t>
            </w:r>
          </w:p>
          <w:p w:rsidR="004B7B36" w:rsidRPr="0028006B" w:rsidRDefault="004B7B36" w:rsidP="004B7B36">
            <w:pPr>
              <w:pStyle w:val="Akapitzlist"/>
              <w:numPr>
                <w:ilvl w:val="0"/>
                <w:numId w:val="30"/>
              </w:numPr>
              <w:ind w:left="3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promocja i organizacja</w:t>
            </w:r>
            <w:r w:rsidRPr="006E3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wolontariatu: </w:t>
            </w:r>
            <w:r w:rsidRPr="00280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3 000,00 zł</w:t>
            </w:r>
          </w:p>
          <w:p w:rsidR="00B729C1" w:rsidRPr="006E3847" w:rsidRDefault="00B729C1" w:rsidP="00AD6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729C1" w:rsidRPr="006E3847" w:rsidTr="00AD6F15">
        <w:trPr>
          <w:trHeight w:val="375"/>
        </w:trPr>
        <w:tc>
          <w:tcPr>
            <w:tcW w:w="9963" w:type="dxa"/>
          </w:tcPr>
          <w:p w:rsidR="00B729C1" w:rsidRPr="006E3847" w:rsidRDefault="00B729C1" w:rsidP="00AD6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ZASADY PRZYZNAWANIA DOTACJI</w:t>
            </w:r>
          </w:p>
        </w:tc>
      </w:tr>
      <w:tr w:rsidR="00B729C1" w:rsidRPr="006E3847" w:rsidTr="00C818FC">
        <w:trPr>
          <w:trHeight w:val="841"/>
        </w:trPr>
        <w:tc>
          <w:tcPr>
            <w:tcW w:w="9963" w:type="dxa"/>
          </w:tcPr>
          <w:p w:rsidR="00B729C1" w:rsidRPr="006E3847" w:rsidRDefault="00B729C1" w:rsidP="00AD6F15">
            <w:pPr>
              <w:pStyle w:val="Default"/>
              <w:numPr>
                <w:ilvl w:val="0"/>
                <w:numId w:val="11"/>
              </w:numPr>
              <w:ind w:left="360" w:hanging="360"/>
              <w:rPr>
                <w:color w:val="auto"/>
              </w:rPr>
            </w:pPr>
            <w:r w:rsidRPr="006E3847">
              <w:rPr>
                <w:color w:val="auto"/>
              </w:rPr>
              <w:t>Komisja Konkursowa dokona wyboru najkorzystniejszej oferty w trybie otwartego konkursu ofert przeprowadzonego w oparciu o przepisy ustawy o działalności pożytku publicznego i</w:t>
            </w:r>
            <w:r w:rsidR="006E3847">
              <w:rPr>
                <w:color w:val="auto"/>
              </w:rPr>
              <w:t> </w:t>
            </w:r>
            <w:r w:rsidRPr="006E3847">
              <w:rPr>
                <w:color w:val="auto"/>
              </w:rPr>
              <w:t>o</w:t>
            </w:r>
            <w:r w:rsidR="006E3847">
              <w:rPr>
                <w:color w:val="auto"/>
              </w:rPr>
              <w:t> </w:t>
            </w:r>
            <w:r w:rsidRPr="006E3847">
              <w:rPr>
                <w:color w:val="auto"/>
              </w:rPr>
              <w:t>wolontariacie. Oferty są opiniowane przez Komisję Konkursową działającą na zasadach określonych w załączniku do</w:t>
            </w:r>
            <w:r w:rsidR="00E177EA" w:rsidRPr="006E3847">
              <w:rPr>
                <w:color w:val="auto"/>
              </w:rPr>
              <w:t> </w:t>
            </w:r>
            <w:r w:rsidRPr="006E3847">
              <w:rPr>
                <w:color w:val="auto"/>
              </w:rPr>
              <w:t>uchwały Rady Gminy Jastków nr X</w:t>
            </w:r>
            <w:r w:rsidR="004B7B36" w:rsidRPr="006E3847">
              <w:rPr>
                <w:color w:val="auto"/>
              </w:rPr>
              <w:t>X</w:t>
            </w:r>
            <w:r w:rsidR="00FF4A5C">
              <w:rPr>
                <w:color w:val="auto"/>
              </w:rPr>
              <w:t>XIX/282/2017 z dnia 24.11.2017</w:t>
            </w:r>
            <w:r w:rsidRPr="006E3847">
              <w:rPr>
                <w:color w:val="auto"/>
              </w:rPr>
              <w:t xml:space="preserve"> r. </w:t>
            </w:r>
          </w:p>
          <w:p w:rsidR="00B729C1" w:rsidRPr="006E3847" w:rsidRDefault="004B7B36" w:rsidP="004B7B36">
            <w:pPr>
              <w:pStyle w:val="Default"/>
              <w:numPr>
                <w:ilvl w:val="0"/>
                <w:numId w:val="11"/>
              </w:numPr>
              <w:ind w:left="340" w:hanging="360"/>
            </w:pPr>
            <w:r w:rsidRPr="006E3847">
              <w:t>Warunkiem przystąpienia do konkursu jest złożenie oferty zgodnej ze wz</w:t>
            </w:r>
            <w:r w:rsidR="000F5D6C" w:rsidRPr="006E3847">
              <w:t>orem określonym w</w:t>
            </w:r>
            <w:r w:rsidR="006E3847">
              <w:t> </w:t>
            </w:r>
            <w:r w:rsidR="000F5D6C" w:rsidRPr="006E3847">
              <w:rPr>
                <w:i/>
                <w:u w:val="single"/>
              </w:rPr>
              <w:t>R</w:t>
            </w:r>
            <w:r w:rsidRPr="006E3847">
              <w:rPr>
                <w:i/>
                <w:u w:val="single"/>
              </w:rPr>
              <w:t>ozporządz</w:t>
            </w:r>
            <w:r w:rsidR="000F5D6C" w:rsidRPr="006E3847">
              <w:rPr>
                <w:i/>
                <w:u w:val="single"/>
              </w:rPr>
              <w:t>eniu Ministra Pracy i Polityki S</w:t>
            </w:r>
            <w:r w:rsidRPr="006E3847">
              <w:rPr>
                <w:i/>
                <w:u w:val="single"/>
              </w:rPr>
              <w:t xml:space="preserve">połecznej z dnia </w:t>
            </w:r>
            <w:r w:rsidR="000F5D6C" w:rsidRPr="006E3847">
              <w:rPr>
                <w:i/>
                <w:u w:val="single"/>
              </w:rPr>
              <w:t>17 sierpnia 2016 roku w sprawie wzorów oferty i ramowych wzorów umów dotyczących realizacji zadań publicznych oraz wzorów sp</w:t>
            </w:r>
            <w:r w:rsidR="006E3847">
              <w:rPr>
                <w:i/>
                <w:u w:val="single"/>
              </w:rPr>
              <w:t>rawozdań z wykonania tych zadań</w:t>
            </w:r>
            <w:r w:rsidR="000F5D6C" w:rsidRPr="006E3847">
              <w:rPr>
                <w:i/>
                <w:u w:val="single"/>
              </w:rPr>
              <w:t xml:space="preserve"> ( Dz.U z 2016 r. poz. 1300)  </w:t>
            </w:r>
            <w:r w:rsidR="00B729C1" w:rsidRPr="006E3847">
              <w:rPr>
                <w:i/>
                <w:u w:val="single"/>
              </w:rPr>
              <w:tab/>
            </w:r>
            <w:r w:rsidR="000F5D6C" w:rsidRPr="006E3847">
              <w:rPr>
                <w:i/>
                <w:u w:val="single"/>
              </w:rPr>
              <w:t>.</w:t>
            </w:r>
          </w:p>
          <w:p w:rsidR="00B7681F" w:rsidRPr="006E3847" w:rsidRDefault="000F5D6C" w:rsidP="007E1296">
            <w:pPr>
              <w:pStyle w:val="Default"/>
              <w:numPr>
                <w:ilvl w:val="0"/>
                <w:numId w:val="11"/>
              </w:numPr>
              <w:ind w:left="340" w:hanging="360"/>
            </w:pPr>
            <w:r w:rsidRPr="006E3847">
              <w:t>Ofertę należy sporządzić w formie papierowej, w języku polskim, pisemnie pod rygorem nieważności</w:t>
            </w:r>
          </w:p>
          <w:p w:rsidR="00B7681F" w:rsidRPr="006E3847" w:rsidRDefault="00B7681F" w:rsidP="00B7681F">
            <w:pPr>
              <w:pStyle w:val="Default"/>
              <w:numPr>
                <w:ilvl w:val="0"/>
                <w:numId w:val="11"/>
              </w:numPr>
              <w:ind w:left="340" w:hanging="360"/>
            </w:pPr>
            <w:r w:rsidRPr="006E3847">
              <w:t>Podmiot składający ofertę w ninie</w:t>
            </w:r>
            <w:r w:rsidR="00482CCC" w:rsidRPr="006E3847">
              <w:t>jszym konkursie musi wykazać się</w:t>
            </w:r>
            <w:r w:rsidRPr="006E3847">
              <w:t xml:space="preserve"> wkładem finansowym przeznaczonym na realizację zadania. </w:t>
            </w:r>
          </w:p>
          <w:p w:rsidR="00482CCC" w:rsidRPr="007E1296" w:rsidRDefault="000F5D6C" w:rsidP="00482CCC">
            <w:pPr>
              <w:pStyle w:val="Default"/>
              <w:numPr>
                <w:ilvl w:val="0"/>
                <w:numId w:val="11"/>
              </w:numPr>
              <w:ind w:left="340" w:hanging="360"/>
              <w:rPr>
                <w:b/>
              </w:rPr>
            </w:pPr>
            <w:r w:rsidRPr="007E1296">
              <w:rPr>
                <w:b/>
              </w:rPr>
              <w:t xml:space="preserve"> </w:t>
            </w:r>
            <w:r w:rsidR="00B7681F" w:rsidRPr="007E1296">
              <w:rPr>
                <w:b/>
              </w:rPr>
              <w:t>Oferent nie uwzględnia w</w:t>
            </w:r>
            <w:r w:rsidR="006E3847" w:rsidRPr="007E1296">
              <w:rPr>
                <w:b/>
              </w:rPr>
              <w:t xml:space="preserve"> swojej ofercie tabel o nazwie </w:t>
            </w:r>
            <w:r w:rsidR="00B7681F" w:rsidRPr="007E1296">
              <w:rPr>
                <w:b/>
              </w:rPr>
              <w:t>„</w:t>
            </w:r>
            <w:r w:rsidR="00B7681F" w:rsidRPr="007E1296">
              <w:rPr>
                <w:b/>
                <w:i/>
              </w:rPr>
              <w:t>wkład rzeczowy</w:t>
            </w:r>
            <w:r w:rsidR="00B7681F" w:rsidRPr="007E1296">
              <w:rPr>
                <w:b/>
              </w:rPr>
              <w:t>” i „</w:t>
            </w:r>
            <w:r w:rsidR="00B7681F" w:rsidRPr="007E1296">
              <w:rPr>
                <w:b/>
                <w:i/>
              </w:rPr>
              <w:t>dodatkowe informacje dotyczące rezultatów realizacji zadania publicznego”</w:t>
            </w:r>
            <w:r w:rsidR="007E1296">
              <w:rPr>
                <w:b/>
                <w:i/>
              </w:rPr>
              <w:t>- należy wpisać „nie dotyczy”</w:t>
            </w:r>
          </w:p>
          <w:p w:rsidR="007E1296" w:rsidRPr="007E1296" w:rsidRDefault="007E1296" w:rsidP="00482CCC">
            <w:pPr>
              <w:pStyle w:val="Default"/>
              <w:numPr>
                <w:ilvl w:val="0"/>
                <w:numId w:val="11"/>
              </w:numPr>
              <w:ind w:left="340" w:hanging="360"/>
              <w:rPr>
                <w:b/>
              </w:rPr>
            </w:pPr>
            <w:r w:rsidRPr="007E1296">
              <w:rPr>
                <w:b/>
              </w:rPr>
              <w:t>Ofertę należy wypełnić wył</w:t>
            </w:r>
            <w:r w:rsidR="0028006B">
              <w:rPr>
                <w:b/>
              </w:rPr>
              <w:t>ącznie w białych pustych polach</w:t>
            </w:r>
            <w:r w:rsidRPr="007E1296">
              <w:rPr>
                <w:b/>
              </w:rPr>
              <w:t xml:space="preserve">, zgodnie z instrukcjami umieszczonymi przy poszczególnych polach lub w przypiskach. W przypadku pół, które nie dotyczą danej oferty, należy wpisać </w:t>
            </w:r>
            <w:r w:rsidRPr="007E1296">
              <w:rPr>
                <w:b/>
                <w:i/>
              </w:rPr>
              <w:t>„nie dotyczy”</w:t>
            </w:r>
            <w:r w:rsidRPr="007E1296">
              <w:rPr>
                <w:b/>
              </w:rPr>
              <w:t xml:space="preserve"> lub przekreślić pole</w:t>
            </w:r>
            <w:r w:rsidR="0028006B">
              <w:rPr>
                <w:b/>
              </w:rPr>
              <w:t>.</w:t>
            </w:r>
          </w:p>
          <w:p w:rsidR="00574592" w:rsidRPr="006E3847" w:rsidRDefault="004D386B" w:rsidP="00574592">
            <w:pPr>
              <w:pStyle w:val="Default"/>
              <w:numPr>
                <w:ilvl w:val="0"/>
                <w:numId w:val="11"/>
              </w:numPr>
              <w:ind w:left="340" w:hanging="360"/>
            </w:pPr>
            <w:r w:rsidRPr="006E3847">
              <w:t>Złożenie oferty nie jest równoznaczne z przyznaniem dotacji.</w:t>
            </w:r>
          </w:p>
          <w:p w:rsidR="009D1829" w:rsidRPr="006E3847" w:rsidRDefault="006E3847" w:rsidP="00574592">
            <w:pPr>
              <w:pStyle w:val="Default"/>
              <w:numPr>
                <w:ilvl w:val="0"/>
                <w:numId w:val="11"/>
              </w:numPr>
              <w:ind w:left="340" w:hanging="360"/>
            </w:pPr>
            <w:r>
              <w:t xml:space="preserve">Oferty należy składać odrębnie </w:t>
            </w:r>
            <w:r w:rsidR="009D1829" w:rsidRPr="006E3847">
              <w:t>na każde z zadań publicznych. W przypadku składania prze</w:t>
            </w:r>
            <w:r w:rsidR="0028006B">
              <w:t>z</w:t>
            </w:r>
            <w:r w:rsidR="009D1829" w:rsidRPr="006E3847">
              <w:t xml:space="preserve"> Oferentów więcej niż jednej oferty, należy do każdej dołączyć wymagany komplet załączników.</w:t>
            </w:r>
          </w:p>
          <w:p w:rsidR="00482CCC" w:rsidRPr="006E3847" w:rsidRDefault="00482CCC" w:rsidP="00482CCC">
            <w:pPr>
              <w:pStyle w:val="Default"/>
              <w:numPr>
                <w:ilvl w:val="0"/>
                <w:numId w:val="11"/>
              </w:numPr>
              <w:ind w:left="340" w:hanging="360"/>
              <w:rPr>
                <w:b/>
              </w:rPr>
            </w:pPr>
            <w:r w:rsidRPr="006E3847">
              <w:rPr>
                <w:b/>
              </w:rPr>
              <w:t>Do wypełnionego czytelnie i przejrzyście formularz</w:t>
            </w:r>
            <w:r w:rsidR="00B70006" w:rsidRPr="006E3847">
              <w:rPr>
                <w:b/>
              </w:rPr>
              <w:t>a</w:t>
            </w:r>
            <w:r w:rsidRPr="006E3847">
              <w:rPr>
                <w:b/>
              </w:rPr>
              <w:t xml:space="preserve"> oferty, podpisanego przez osobę lub osoby upoważnione do składania oświadczeń woli w i</w:t>
            </w:r>
            <w:r w:rsidR="00641DD8" w:rsidRPr="006E3847">
              <w:rPr>
                <w:b/>
              </w:rPr>
              <w:t>mieniu oferenta należy dołączyć:</w:t>
            </w:r>
          </w:p>
          <w:p w:rsidR="00482CCC" w:rsidRPr="006E3847" w:rsidRDefault="00482CCC" w:rsidP="00482CCC">
            <w:pPr>
              <w:pStyle w:val="Default"/>
              <w:numPr>
                <w:ilvl w:val="0"/>
                <w:numId w:val="14"/>
              </w:numPr>
            </w:pPr>
            <w:r w:rsidRPr="006E3847">
              <w:lastRenderedPageBreak/>
              <w:t>kopię aktualnego odpisu z Krajowego Rejestru Sadowego, innego rejestru lub ewidencji. Odpis KRS ,</w:t>
            </w:r>
            <w:r w:rsidR="00C93C87">
              <w:t xml:space="preserve"> z </w:t>
            </w:r>
            <w:r w:rsidRPr="006E3847">
              <w:t xml:space="preserve"> innego rejestru lub ewidencji powinien zawierać co najmnie</w:t>
            </w:r>
            <w:r w:rsidR="00C93C87">
              <w:t>j następujące dane: formę prawną</w:t>
            </w:r>
            <w:r w:rsidRPr="006E3847">
              <w:t xml:space="preserve"> podmiotu, nazwę, adres siedziby, cele statutowe, teren działania, umocowania p</w:t>
            </w:r>
            <w:r w:rsidR="009D1829" w:rsidRPr="006E3847">
              <w:t>rawne osób go reprezentujących,</w:t>
            </w:r>
          </w:p>
          <w:p w:rsidR="00482CCC" w:rsidRPr="006E3847" w:rsidRDefault="00482CCC" w:rsidP="00482CCC">
            <w:pPr>
              <w:pStyle w:val="Default"/>
              <w:numPr>
                <w:ilvl w:val="0"/>
                <w:numId w:val="14"/>
              </w:numPr>
            </w:pPr>
            <w:r w:rsidRPr="006E3847">
              <w:t xml:space="preserve"> kopię aktualnego  statut</w:t>
            </w:r>
            <w:r w:rsidR="005471D9" w:rsidRPr="006E3847">
              <w:t>u</w:t>
            </w:r>
            <w:r w:rsidR="009D1829" w:rsidRPr="006E3847">
              <w:t>,</w:t>
            </w:r>
          </w:p>
          <w:p w:rsidR="009D1829" w:rsidRPr="006E3847" w:rsidRDefault="009D1829" w:rsidP="00482CCC">
            <w:pPr>
              <w:pStyle w:val="Default"/>
              <w:numPr>
                <w:ilvl w:val="0"/>
                <w:numId w:val="14"/>
              </w:numPr>
            </w:pPr>
            <w:r w:rsidRPr="006E3847">
              <w:t>oświadczenie o nazwie banku i numerze rachunku bankowego,</w:t>
            </w:r>
          </w:p>
          <w:p w:rsidR="00C818FC" w:rsidRPr="006E3847" w:rsidRDefault="00482CCC" w:rsidP="00482CCC">
            <w:pPr>
              <w:pStyle w:val="Default"/>
              <w:numPr>
                <w:ilvl w:val="0"/>
                <w:numId w:val="14"/>
              </w:numPr>
            </w:pPr>
            <w:r w:rsidRPr="006E3847">
              <w:t>w przypadku zadań dotyczących zajęć prowadzonych z dziećmi należy załączyć kwalifikacje osób zaangażowanych w realizację zadania publicznego</w:t>
            </w:r>
            <w:r w:rsidR="009D1829" w:rsidRPr="006E3847">
              <w:t>.</w:t>
            </w:r>
          </w:p>
          <w:p w:rsidR="00482CCC" w:rsidRPr="007E1296" w:rsidRDefault="00482CCC" w:rsidP="00C818FC">
            <w:pPr>
              <w:pStyle w:val="Default"/>
              <w:rPr>
                <w:b/>
                <w:i/>
              </w:rPr>
            </w:pPr>
            <w:r w:rsidRPr="007E1296">
              <w:rPr>
                <w:b/>
                <w:i/>
              </w:rPr>
              <w:t>Wszystkie kopie dokumentów załączonych do oferty winny być poświadczone</w:t>
            </w:r>
            <w:r w:rsidR="00B70006" w:rsidRPr="007E1296">
              <w:rPr>
                <w:b/>
                <w:i/>
              </w:rPr>
              <w:t xml:space="preserve"> </w:t>
            </w:r>
            <w:r w:rsidR="00B70006" w:rsidRPr="007E1296">
              <w:rPr>
                <w:b/>
                <w:i/>
                <w:u w:val="single"/>
              </w:rPr>
              <w:t>(</w:t>
            </w:r>
            <w:r w:rsidR="00641DD8" w:rsidRPr="007E1296">
              <w:rPr>
                <w:b/>
                <w:i/>
                <w:u w:val="single"/>
              </w:rPr>
              <w:t>na każdej stronie wraz z datą)</w:t>
            </w:r>
            <w:r w:rsidRPr="007E1296">
              <w:rPr>
                <w:b/>
                <w:i/>
                <w:u w:val="single"/>
              </w:rPr>
              <w:t xml:space="preserve"> </w:t>
            </w:r>
            <w:r w:rsidR="00641DD8" w:rsidRPr="007E1296">
              <w:rPr>
                <w:b/>
                <w:i/>
              </w:rPr>
              <w:t xml:space="preserve">za zgodność z oryginałem przez osoby upoważnione </w:t>
            </w:r>
            <w:r w:rsidR="000C1315" w:rsidRPr="007E1296">
              <w:rPr>
                <w:b/>
                <w:i/>
              </w:rPr>
              <w:t>do reprezentowania danego podmiotu i składania oświadczeń woli w jego imieniu, ujawnione  we wpisie rejestru lub ewidencji.</w:t>
            </w:r>
          </w:p>
          <w:p w:rsidR="00574592" w:rsidRPr="006E3847" w:rsidRDefault="00574592" w:rsidP="005471D9">
            <w:pPr>
              <w:pStyle w:val="Default"/>
            </w:pPr>
          </w:p>
        </w:tc>
      </w:tr>
      <w:tr w:rsidR="00BD6392" w:rsidRPr="006E3847" w:rsidTr="00AD6F15">
        <w:trPr>
          <w:trHeight w:val="405"/>
        </w:trPr>
        <w:tc>
          <w:tcPr>
            <w:tcW w:w="9963" w:type="dxa"/>
          </w:tcPr>
          <w:p w:rsidR="00BD6392" w:rsidRPr="006E3847" w:rsidRDefault="00BC7077" w:rsidP="00AD6F15">
            <w:pPr>
              <w:pStyle w:val="Default"/>
              <w:numPr>
                <w:ilvl w:val="0"/>
                <w:numId w:val="4"/>
              </w:numPr>
              <w:rPr>
                <w:b/>
                <w:color w:val="auto"/>
              </w:rPr>
            </w:pPr>
            <w:r w:rsidRPr="006E3847">
              <w:rPr>
                <w:b/>
                <w:color w:val="auto"/>
              </w:rPr>
              <w:lastRenderedPageBreak/>
              <w:t xml:space="preserve">TERMIN </w:t>
            </w:r>
            <w:r w:rsidR="00BD6392" w:rsidRPr="006E3847">
              <w:rPr>
                <w:b/>
                <w:color w:val="auto"/>
              </w:rPr>
              <w:t>I WARUNKI REALIZACJI ZADANIA</w:t>
            </w:r>
          </w:p>
        </w:tc>
      </w:tr>
      <w:tr w:rsidR="00BD6392" w:rsidRPr="006E3847" w:rsidTr="00482CCC">
        <w:trPr>
          <w:trHeight w:val="1546"/>
        </w:trPr>
        <w:tc>
          <w:tcPr>
            <w:tcW w:w="9963" w:type="dxa"/>
          </w:tcPr>
          <w:p w:rsidR="00BD6392" w:rsidRPr="006E3847" w:rsidRDefault="00BD6392" w:rsidP="00AD6F15">
            <w:pPr>
              <w:pStyle w:val="CM18"/>
              <w:numPr>
                <w:ilvl w:val="0"/>
                <w:numId w:val="13"/>
              </w:numPr>
              <w:ind w:left="714" w:hanging="357"/>
              <w:rPr>
                <w:b/>
                <w:bCs/>
                <w:color w:val="000000"/>
              </w:rPr>
            </w:pPr>
            <w:r w:rsidRPr="006E3847">
              <w:rPr>
                <w:b/>
                <w:bCs/>
                <w:i/>
              </w:rPr>
              <w:t xml:space="preserve">Realizacja zgłoszonych do konkursu </w:t>
            </w:r>
            <w:r w:rsidRPr="006E3847">
              <w:rPr>
                <w:b/>
                <w:i/>
              </w:rPr>
              <w:t xml:space="preserve">zadań </w:t>
            </w:r>
            <w:r w:rsidRPr="006E3847">
              <w:rPr>
                <w:b/>
                <w:bCs/>
                <w:i/>
              </w:rPr>
              <w:t xml:space="preserve">powinna </w:t>
            </w:r>
            <w:r w:rsidRPr="006E3847">
              <w:rPr>
                <w:b/>
                <w:i/>
              </w:rPr>
              <w:t xml:space="preserve">odbyć </w:t>
            </w:r>
            <w:r w:rsidRPr="006E3847">
              <w:rPr>
                <w:b/>
                <w:bCs/>
                <w:i/>
              </w:rPr>
              <w:t>się w terminie od </w:t>
            </w:r>
            <w:r w:rsidR="007E1296">
              <w:rPr>
                <w:b/>
                <w:bCs/>
                <w:i/>
              </w:rPr>
              <w:t xml:space="preserve"> 01.04</w:t>
            </w:r>
            <w:r w:rsidR="00673A86" w:rsidRPr="006E3847">
              <w:rPr>
                <w:b/>
                <w:bCs/>
                <w:i/>
              </w:rPr>
              <w:t>.</w:t>
            </w:r>
            <w:r w:rsidR="001714AA">
              <w:rPr>
                <w:b/>
                <w:bCs/>
                <w:i/>
              </w:rPr>
              <w:t>2018</w:t>
            </w:r>
            <w:r w:rsidRPr="006E3847">
              <w:rPr>
                <w:b/>
                <w:bCs/>
                <w:i/>
              </w:rPr>
              <w:t xml:space="preserve">r. (jednak nie </w:t>
            </w:r>
            <w:r w:rsidRPr="006E3847">
              <w:rPr>
                <w:b/>
                <w:i/>
              </w:rPr>
              <w:t xml:space="preserve">wcześniej niż </w:t>
            </w:r>
            <w:r w:rsidRPr="006E3847">
              <w:rPr>
                <w:b/>
                <w:bCs/>
                <w:i/>
              </w:rPr>
              <w:t>od dnia zawarcia umowy</w:t>
            </w:r>
            <w:r w:rsidR="001714AA">
              <w:rPr>
                <w:b/>
                <w:bCs/>
                <w:i/>
              </w:rPr>
              <w:t xml:space="preserve"> z Gminą Jastków ) do 30.11.2018</w:t>
            </w:r>
            <w:r w:rsidRPr="006E3847">
              <w:rPr>
                <w:b/>
                <w:bCs/>
                <w:i/>
              </w:rPr>
              <w:t xml:space="preserve"> r</w:t>
            </w:r>
            <w:r w:rsidRPr="006E3847">
              <w:rPr>
                <w:bCs/>
              </w:rPr>
              <w:t xml:space="preserve">. </w:t>
            </w:r>
          </w:p>
          <w:p w:rsidR="00BD6392" w:rsidRPr="006E3847" w:rsidRDefault="00BD6392" w:rsidP="00AD6F15">
            <w:pPr>
              <w:pStyle w:val="CM18"/>
              <w:numPr>
                <w:ilvl w:val="0"/>
                <w:numId w:val="13"/>
              </w:numPr>
              <w:ind w:left="714" w:hanging="357"/>
              <w:rPr>
                <w:b/>
                <w:bCs/>
                <w:color w:val="000000"/>
              </w:rPr>
            </w:pPr>
            <w:r w:rsidRPr="006E3847">
              <w:t xml:space="preserve">Wykonawca powinien posiadać odpowiednio przygotowana kadrę do właściwego wykonania zadania. </w:t>
            </w:r>
          </w:p>
          <w:p w:rsidR="00BD6392" w:rsidRPr="006E3847" w:rsidRDefault="00BD6392" w:rsidP="00AD6F15">
            <w:pPr>
              <w:pStyle w:val="CM18"/>
              <w:numPr>
                <w:ilvl w:val="0"/>
                <w:numId w:val="13"/>
              </w:numPr>
              <w:ind w:left="714" w:hanging="357"/>
              <w:rPr>
                <w:b/>
                <w:bCs/>
                <w:color w:val="000000"/>
              </w:rPr>
            </w:pPr>
            <w:r w:rsidRPr="006E3847">
              <w:t xml:space="preserve">Zadanie musi być objęte celami statutowymi podmiotu składającego ofertę. </w:t>
            </w:r>
          </w:p>
          <w:p w:rsidR="00FA0045" w:rsidRPr="006E3847" w:rsidRDefault="00BD6392" w:rsidP="00E177EA">
            <w:pPr>
              <w:pStyle w:val="CM18"/>
              <w:numPr>
                <w:ilvl w:val="0"/>
                <w:numId w:val="13"/>
              </w:numPr>
              <w:ind w:left="714" w:hanging="357"/>
            </w:pPr>
            <w:r w:rsidRPr="006E3847">
              <w:t>Zadanie powinno być realizowane z najwyższa starannością, zgodnie z zawartymi umowami oraz</w:t>
            </w:r>
            <w:r w:rsidR="00E177EA" w:rsidRPr="006E3847">
              <w:t> </w:t>
            </w:r>
            <w:r w:rsidRPr="006E3847">
              <w:t>obowiązującymi standardami i przepisami praw</w:t>
            </w:r>
            <w:r w:rsidR="00750A35" w:rsidRPr="006E3847">
              <w:t>a</w:t>
            </w:r>
          </w:p>
        </w:tc>
      </w:tr>
    </w:tbl>
    <w:p w:rsidR="00FA0045" w:rsidRPr="006E3847" w:rsidRDefault="00FA00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BD6392" w:rsidRPr="006E3847" w:rsidTr="00C818FC">
        <w:trPr>
          <w:trHeight w:val="438"/>
        </w:trPr>
        <w:tc>
          <w:tcPr>
            <w:tcW w:w="9963" w:type="dxa"/>
          </w:tcPr>
          <w:p w:rsidR="00BD6392" w:rsidRPr="006E3847" w:rsidRDefault="00BD6392" w:rsidP="00C818FC">
            <w:pPr>
              <w:pStyle w:val="CM18"/>
              <w:numPr>
                <w:ilvl w:val="0"/>
                <w:numId w:val="4"/>
              </w:numPr>
              <w:rPr>
                <w:b/>
              </w:rPr>
            </w:pPr>
            <w:r w:rsidRPr="006E3847">
              <w:rPr>
                <w:b/>
              </w:rPr>
              <w:t>TERMIN SKŁADANIA OFERT</w:t>
            </w:r>
          </w:p>
          <w:p w:rsidR="00BD6392" w:rsidRPr="006E3847" w:rsidRDefault="00BD6392" w:rsidP="00C818FC">
            <w:pPr>
              <w:pStyle w:val="CM18"/>
              <w:ind w:left="357"/>
            </w:pPr>
          </w:p>
          <w:p w:rsidR="00BD6392" w:rsidRPr="006E3847" w:rsidRDefault="00BD6392" w:rsidP="00C818FC">
            <w:pPr>
              <w:pStyle w:val="CM18"/>
              <w:ind w:left="357"/>
              <w:rPr>
                <w:b/>
                <w:bCs/>
                <w:i/>
              </w:rPr>
            </w:pPr>
            <w:r w:rsidRPr="006E3847">
              <w:t xml:space="preserve"> </w:t>
            </w:r>
          </w:p>
        </w:tc>
      </w:tr>
      <w:tr w:rsidR="00BD6392" w:rsidRPr="006E3847" w:rsidTr="00C818FC">
        <w:trPr>
          <w:trHeight w:val="1487"/>
        </w:trPr>
        <w:tc>
          <w:tcPr>
            <w:tcW w:w="9963" w:type="dxa"/>
          </w:tcPr>
          <w:p w:rsidR="002A63F1" w:rsidRPr="007E1296" w:rsidRDefault="00BD6392" w:rsidP="002A63F1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>Oferty na realizację</w:t>
            </w:r>
            <w:r w:rsidR="00A65D4B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poszczegól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nych zadań należy składać w Kancelarii Urzędu Gminy Jastków w </w:t>
            </w: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pok. nr 18 </w:t>
            </w:r>
            <w:r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BC7077"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terminie d</w:t>
            </w:r>
            <w:r w:rsidR="00C93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05</w:t>
            </w:r>
            <w:r w:rsidR="00DB7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  <w:r w:rsidR="00ED0F58"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B7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</w:t>
            </w:r>
            <w:r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godz. </w:t>
            </w:r>
            <w:r w:rsidRPr="006E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15:00 </w:t>
            </w:r>
            <w:r w:rsidRPr="007E12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zamkniętej kopercie z pieczęcią lub nazwą organizacji i opisem wskazującym rodzaj zadania, np</w:t>
            </w:r>
            <w:r w:rsidRPr="007E12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7E129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” Oferta na wsparcie realizacji zadań Gminy Jastków o charakterze pożytku publicznego </w:t>
            </w:r>
            <w:r w:rsidRPr="007E12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w </w:t>
            </w:r>
            <w:r w:rsidR="00DB7CD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2018</w:t>
            </w:r>
            <w:r w:rsidRPr="007E129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roku na zadanie w </w:t>
            </w:r>
            <w:r w:rsidR="00BC7077" w:rsidRPr="007E1296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>zakresie</w:t>
            </w:r>
            <w:r w:rsidR="002A63F1" w:rsidRPr="007E1296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 xml:space="preserve"> ………………………..</w:t>
            </w:r>
          </w:p>
          <w:p w:rsidR="00BD6392" w:rsidRPr="006E3847" w:rsidRDefault="002A63F1" w:rsidP="002A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296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 xml:space="preserve">(wpisać rodzaj zadania publicznego.) </w:t>
            </w:r>
            <w:r w:rsidR="00BD6392" w:rsidRPr="007E129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Nie otwierać przed upływem terminu składania ofert.”</w:t>
            </w:r>
          </w:p>
        </w:tc>
      </w:tr>
      <w:tr w:rsidR="00BD6392" w:rsidRPr="006E3847" w:rsidTr="00C818FC">
        <w:trPr>
          <w:trHeight w:val="413"/>
        </w:trPr>
        <w:tc>
          <w:tcPr>
            <w:tcW w:w="9963" w:type="dxa"/>
          </w:tcPr>
          <w:p w:rsidR="00BD6392" w:rsidRPr="006E3847" w:rsidRDefault="00A65D4B" w:rsidP="00C818FC">
            <w:pPr>
              <w:pStyle w:val="Default"/>
              <w:rPr>
                <w:bCs/>
              </w:rPr>
            </w:pPr>
            <w:r w:rsidRPr="006E3847">
              <w:rPr>
                <w:b/>
                <w:bCs/>
              </w:rPr>
              <w:t>IX.  TRYB I KRYTERIA STOSOWANE PRZY WYBORZE OFERTY</w:t>
            </w:r>
          </w:p>
        </w:tc>
      </w:tr>
      <w:tr w:rsidR="00BD6392" w:rsidRPr="006E3847" w:rsidTr="00C818FC">
        <w:trPr>
          <w:trHeight w:val="3105"/>
        </w:trPr>
        <w:tc>
          <w:tcPr>
            <w:tcW w:w="9963" w:type="dxa"/>
          </w:tcPr>
          <w:p w:rsidR="00BD6392" w:rsidRPr="006E3847" w:rsidRDefault="00BD6392" w:rsidP="00C81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5D4B" w:rsidRPr="006E3847" w:rsidRDefault="00A65D4B" w:rsidP="00C818FC">
            <w:pPr>
              <w:pStyle w:val="CM18"/>
              <w:rPr>
                <w:color w:val="000000"/>
              </w:rPr>
            </w:pPr>
            <w:r w:rsidRPr="006E3847">
              <w:t xml:space="preserve">1.Oferty podlegają sprawdzeniu pod względem formalnym, a w szczególności: </w:t>
            </w:r>
          </w:p>
          <w:p w:rsidR="00A65D4B" w:rsidRPr="006E3847" w:rsidRDefault="00F62B19" w:rsidP="00C818FC">
            <w:pPr>
              <w:pStyle w:val="Default"/>
            </w:pPr>
            <w:r w:rsidRPr="006E3847">
              <w:t>1</w:t>
            </w:r>
            <w:r w:rsidR="00A65D4B" w:rsidRPr="006E3847">
              <w:t>) Czy oferta wpłynęła w terminie wskazanym w ogłoszeniu otwartego konkursu ofert;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>2) Czy oferta złożona została według obowiązującego formularza;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>3) Czy oferta zawiera wszystkie wymagane informacje (czy wszystkie wymagane pola są wypełnione);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4) Czy do oferty załączono wszystkie wymagane załączniki; 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5) Czy oferta jest podpisana przez osoby uprawnione do reprezentacji organizacji pozarządowej ; 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6) Czy ofertę złożył podmiot uprawniony do uczestnictwa w otwartym konkursie ofert; 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>7) Czy zadania statutowe organizacji pozarządowej obejmują zadanie publiczne będące przedmiotem oferty;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8) Czy zadanie wskazane w ofercie wpisuje się w zadanie publiczne będące przedmiotem otwartego konkursu ofert; 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9) Czy oferta jest zgodna z warunkami realizacji zadania wskazanymi w ogłoszeniu o otwartym konkursie ofert; 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10) Czy występuje zgodność opisu po szczególnych działań z harmonogramem kosztorysem; </w:t>
            </w:r>
          </w:p>
          <w:p w:rsidR="00671CB2" w:rsidRPr="006E3847" w:rsidRDefault="00A65D4B" w:rsidP="00C818FC">
            <w:pPr>
              <w:pStyle w:val="Default"/>
            </w:pPr>
            <w:r w:rsidRPr="006E3847">
              <w:lastRenderedPageBreak/>
              <w:t>11) Czy kosztorys zadania jest poprawny pod względem rachunkowym.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>2. Oferty ocenione negatywnie pod względem formalnym nie podlegają dalszej ocenie a oferty ocenione pozytywnie pod względem formalnym są oceniane pod względem merytorycznym.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 3. Przy merytorycznym rozpatrywaniu ofert niepodlegających odrzuceniu z przyczyn formalnych, komisja konkursowa oc</w:t>
            </w:r>
            <w:r w:rsidR="00B70006" w:rsidRPr="006E3847">
              <w:t>enia, przyznając od 1 do 10 pkt</w:t>
            </w:r>
            <w:r w:rsidRPr="006E3847">
              <w:t xml:space="preserve"> w gradacji co 1 pkt.: </w:t>
            </w:r>
          </w:p>
          <w:p w:rsidR="00A65D4B" w:rsidRPr="006E3847" w:rsidRDefault="00A65D4B" w:rsidP="00C818FC">
            <w:pPr>
              <w:pStyle w:val="Default"/>
              <w:jc w:val="both"/>
            </w:pPr>
            <w:r w:rsidRPr="006E3847">
              <w:t>1) możliwości zrealizowania zadania przez podmioty programu zgłaszające ofertę;</w:t>
            </w:r>
          </w:p>
          <w:p w:rsidR="00A65D4B" w:rsidRPr="006E3847" w:rsidRDefault="00B70006" w:rsidP="00C818FC">
            <w:pPr>
              <w:pStyle w:val="Default"/>
            </w:pPr>
            <w:r w:rsidRPr="006E3847">
              <w:t>2) przedstawioną</w:t>
            </w:r>
            <w:r w:rsidR="00A65D4B" w:rsidRPr="006E3847">
              <w:t xml:space="preserve"> kalkulację kosztów realizacji zadania, w tym w odniesieniu do zakresu rzeczowego </w:t>
            </w:r>
            <w:r w:rsidR="00F62B19" w:rsidRPr="006E3847">
              <w:t xml:space="preserve">  </w:t>
            </w:r>
            <w:r w:rsidR="00A65D4B" w:rsidRPr="006E3847">
              <w:t>zadania;</w:t>
            </w:r>
          </w:p>
          <w:p w:rsidR="00A65D4B" w:rsidRPr="006E3847" w:rsidRDefault="00B70006" w:rsidP="00C818FC">
            <w:pPr>
              <w:pStyle w:val="Default"/>
              <w:jc w:val="both"/>
            </w:pPr>
            <w:r w:rsidRPr="006E3847">
              <w:t>3) proponowaną</w:t>
            </w:r>
            <w:r w:rsidR="00A65D4B" w:rsidRPr="006E3847">
              <w:t xml:space="preserve"> jakość wykonania zadania i kwalifikacje osób realizujących zadanie;</w:t>
            </w:r>
          </w:p>
          <w:p w:rsidR="00A65D4B" w:rsidRPr="006E3847" w:rsidRDefault="00852F94" w:rsidP="00C818FC">
            <w:pPr>
              <w:pStyle w:val="Default"/>
              <w:jc w:val="both"/>
            </w:pPr>
            <w:r>
              <w:t xml:space="preserve">4) </w:t>
            </w:r>
            <w:r w:rsidR="00A65D4B" w:rsidRPr="006E3847">
              <w:t>planowany przez podmiot programu udziału  finansowych środków własnych lub środków pochodzących z innych źródeł na realizację zadania publicznego;</w:t>
            </w:r>
          </w:p>
          <w:p w:rsidR="00A65D4B" w:rsidRPr="006E3847" w:rsidRDefault="00852F94" w:rsidP="00C818FC">
            <w:pPr>
              <w:pStyle w:val="Default"/>
              <w:jc w:val="both"/>
            </w:pPr>
            <w:r>
              <w:t xml:space="preserve">5) </w:t>
            </w:r>
            <w:r w:rsidR="00A65D4B" w:rsidRPr="006E3847">
              <w:t>planowany przez podmiot programu wkład rzeczowy i osobowy, w tym świadczenia</w:t>
            </w:r>
            <w:r w:rsidR="00B70006" w:rsidRPr="006E3847">
              <w:t xml:space="preserve"> wolontariuszy i prace społeczne</w:t>
            </w:r>
            <w:r w:rsidR="00A65D4B" w:rsidRPr="006E3847">
              <w:t xml:space="preserve"> członków;</w:t>
            </w:r>
          </w:p>
          <w:p w:rsidR="00A65D4B" w:rsidRPr="006E3847" w:rsidRDefault="00A65D4B" w:rsidP="00C818FC">
            <w:pPr>
              <w:pStyle w:val="Default"/>
              <w:jc w:val="both"/>
            </w:pPr>
            <w:r w:rsidRPr="006E3847">
              <w:t>6) analizę i ocenę realizacji zleconych zadań publicznych w przypadku podmiotów programu, które w</w:t>
            </w:r>
            <w:r w:rsidR="00E177EA" w:rsidRPr="006E3847">
              <w:t> </w:t>
            </w:r>
            <w:r w:rsidRPr="006E3847">
              <w:t>latach poprzednich realizowały zlecone zadania publiczne, biorąc pod uwag rzetelność i</w:t>
            </w:r>
            <w:r w:rsidR="006E3847">
              <w:t> </w:t>
            </w:r>
            <w:r w:rsidRPr="006E3847">
              <w:t>terminowość oraz sposób rozliczenia otrzymanych na ten cel środków;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>4. Ocena formalna dokonywana jest  przez członków Komisji na jednym formularzu, dla każdej oferty, natomiast ocena merytoryczna jest przeprowadzona indywidualnie przez poszczególnych członków komisji przy pomocy karty oceny oferty</w:t>
            </w:r>
            <w:r w:rsidR="00B70006" w:rsidRPr="006E3847">
              <w:t>.</w:t>
            </w:r>
          </w:p>
          <w:p w:rsidR="00A65D4B" w:rsidRPr="006E3847" w:rsidRDefault="00A65D4B" w:rsidP="00C818FC">
            <w:pPr>
              <w:pStyle w:val="Default"/>
            </w:pPr>
            <w:r w:rsidRPr="006E3847">
              <w:t xml:space="preserve">5. </w:t>
            </w:r>
            <w:r w:rsidR="00B70006" w:rsidRPr="006E3847">
              <w:t>Średnią z sumy punktów oceny po</w:t>
            </w:r>
            <w:r w:rsidRPr="006E3847">
              <w:t xml:space="preserve">szczególnych członków komisji wpisuje sie do protokołu. </w:t>
            </w:r>
          </w:p>
          <w:p w:rsidR="00A65D4B" w:rsidRPr="006E3847" w:rsidRDefault="00B70006" w:rsidP="00C818FC">
            <w:pPr>
              <w:pStyle w:val="Default"/>
            </w:pPr>
            <w:r w:rsidRPr="006E3847">
              <w:t>6</w:t>
            </w:r>
            <w:r w:rsidR="00A65D4B" w:rsidRPr="006E3847">
              <w:t>. Konkurs rozstrzyga Wójt Gminy Jastków, po zapoznaniu się z opinią Komisji Konkursowej.</w:t>
            </w:r>
          </w:p>
          <w:p w:rsidR="00A65D4B" w:rsidRPr="006E3847" w:rsidRDefault="00B70006" w:rsidP="00C818FC">
            <w:pPr>
              <w:pStyle w:val="Default"/>
            </w:pPr>
            <w:r w:rsidRPr="006E3847">
              <w:t>7</w:t>
            </w:r>
            <w:r w:rsidR="00A65D4B" w:rsidRPr="006E3847">
              <w:t>. Ogłoszenie o rozstrzygnięciu konkursu zostanie zamies</w:t>
            </w:r>
            <w:r w:rsidRPr="006E3847">
              <w:t>zczone na tablicy ogłoszeń w UG</w:t>
            </w:r>
            <w:r w:rsidR="00A65D4B" w:rsidRPr="006E3847">
              <w:t xml:space="preserve"> Jastków, w Biuletynie Informacji Publicznej</w:t>
            </w:r>
            <w:r w:rsidRPr="006E3847">
              <w:t xml:space="preserve">  oraz na stronie internetowej G</w:t>
            </w:r>
            <w:r w:rsidR="00A65D4B" w:rsidRPr="006E3847">
              <w:t>miny Jastków.</w:t>
            </w:r>
          </w:p>
          <w:p w:rsidR="00671CB2" w:rsidRPr="006E3847" w:rsidRDefault="00B70006" w:rsidP="00C818FC">
            <w:pPr>
              <w:pStyle w:val="Default"/>
            </w:pPr>
            <w:r w:rsidRPr="006E3847">
              <w:t>8</w:t>
            </w:r>
            <w:r w:rsidR="00A65D4B" w:rsidRPr="006E3847">
              <w:t>. Ogłaszający zastrzega sobie prawo do unieważnienia konkurs</w:t>
            </w:r>
            <w:r w:rsidR="00671CB2" w:rsidRPr="006E3847">
              <w:t xml:space="preserve">u na każdym etapie postępowania </w:t>
            </w:r>
            <w:r w:rsidR="00A65D4B" w:rsidRPr="006E3847">
              <w:t>bez</w:t>
            </w:r>
            <w:r w:rsidR="00E177EA" w:rsidRPr="006E3847">
              <w:t> </w:t>
            </w:r>
            <w:r w:rsidR="00A65D4B" w:rsidRPr="006E3847">
              <w:t xml:space="preserve">podania </w:t>
            </w:r>
            <w:r w:rsidR="00ED0F58" w:rsidRPr="006E3847">
              <w:t>przycz</w:t>
            </w:r>
            <w:r w:rsidR="00A65D4B" w:rsidRPr="006E3847">
              <w:t>yn</w:t>
            </w:r>
            <w:r w:rsidR="00671CB2" w:rsidRPr="006E3847">
              <w:t>y.</w:t>
            </w:r>
          </w:p>
        </w:tc>
      </w:tr>
      <w:tr w:rsidR="00A65D4B" w:rsidRPr="006E3847" w:rsidTr="00C818FC">
        <w:trPr>
          <w:trHeight w:val="479"/>
        </w:trPr>
        <w:tc>
          <w:tcPr>
            <w:tcW w:w="9963" w:type="dxa"/>
          </w:tcPr>
          <w:p w:rsidR="00A65D4B" w:rsidRPr="006E3847" w:rsidRDefault="00A65D4B" w:rsidP="00C818F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TERMIN DOKONANIA WYBORU OFERTY.</w:t>
            </w:r>
          </w:p>
          <w:p w:rsidR="00A65D4B" w:rsidRPr="006E3847" w:rsidRDefault="00A65D4B" w:rsidP="00C818FC">
            <w:pPr>
              <w:pStyle w:val="Akapitzlist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5D4B" w:rsidRPr="006E3847" w:rsidTr="00C818FC">
        <w:trPr>
          <w:trHeight w:val="1725"/>
        </w:trPr>
        <w:tc>
          <w:tcPr>
            <w:tcW w:w="9963" w:type="dxa"/>
          </w:tcPr>
          <w:p w:rsidR="00A65D4B" w:rsidRPr="006E3847" w:rsidRDefault="00A65D4B" w:rsidP="00C8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Otwarcie ofert zgłoszonych do konkursu nastąpi  w terminie </w:t>
            </w: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30 dni 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od ostatniego dnia składania ofert, określonego w ogłoszeniu konkursowym.    </w:t>
            </w:r>
          </w:p>
          <w:p w:rsidR="00A65D4B" w:rsidRPr="006E3847" w:rsidRDefault="00A65D4B" w:rsidP="00C81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Wyniki konkursu zostaną zamieszczone </w:t>
            </w:r>
            <w:r w:rsidR="001F19C4"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F15" w:rsidRPr="006E3847">
              <w:rPr>
                <w:rFonts w:ascii="Times New Roman" w:hAnsi="Times New Roman" w:cs="Times New Roman"/>
                <w:sz w:val="24"/>
                <w:szCs w:val="24"/>
              </w:rPr>
              <w:t>na tablicy ogłoszeń Urzędu G</w:t>
            </w:r>
            <w:r w:rsidR="00B70006" w:rsidRPr="006E3847">
              <w:rPr>
                <w:rFonts w:ascii="Times New Roman" w:hAnsi="Times New Roman" w:cs="Times New Roman"/>
                <w:sz w:val="24"/>
                <w:szCs w:val="24"/>
              </w:rPr>
              <w:t>miny Jastków</w:t>
            </w:r>
            <w:r w:rsidRPr="006E3847">
              <w:rPr>
                <w:rFonts w:ascii="Times New Roman" w:hAnsi="Times New Roman" w:cs="Times New Roman"/>
                <w:sz w:val="24"/>
                <w:szCs w:val="24"/>
              </w:rPr>
              <w:t xml:space="preserve">, na stronie internetowej Gminy Jastków oraz w Biuletynie Informacji Publicznej niezwłocznie po zakończeniu postępowania konkursowego.                                                                                                                               </w:t>
            </w:r>
          </w:p>
        </w:tc>
      </w:tr>
      <w:tr w:rsidR="00AD6F15" w:rsidRPr="006E3847" w:rsidTr="00C818FC">
        <w:trPr>
          <w:trHeight w:val="360"/>
        </w:trPr>
        <w:tc>
          <w:tcPr>
            <w:tcW w:w="9963" w:type="dxa"/>
          </w:tcPr>
          <w:p w:rsidR="00AD6F15" w:rsidRPr="006E3847" w:rsidRDefault="00AD6F15" w:rsidP="00C818F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INFORMACJA</w:t>
            </w:r>
          </w:p>
        </w:tc>
      </w:tr>
      <w:tr w:rsidR="00AD6F15" w:rsidRPr="006E3847" w:rsidTr="00C818FC">
        <w:trPr>
          <w:trHeight w:val="2055"/>
        </w:trPr>
        <w:tc>
          <w:tcPr>
            <w:tcW w:w="9963" w:type="dxa"/>
          </w:tcPr>
          <w:p w:rsidR="000C1315" w:rsidRPr="006E3847" w:rsidRDefault="00AD6F15" w:rsidP="00C8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Zestawienie wydatków w r</w:t>
            </w:r>
            <w:r w:rsidR="0017517B">
              <w:rPr>
                <w:rFonts w:ascii="Times New Roman" w:hAnsi="Times New Roman" w:cs="Times New Roman"/>
                <w:b/>
                <w:sz w:val="24"/>
                <w:szCs w:val="24"/>
              </w:rPr>
              <w:t>amach pożytku publicznego w 2017</w:t>
            </w:r>
            <w:r w:rsidR="000C1315"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Pr="006E38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1315" w:rsidRPr="006E3847" w:rsidRDefault="000C1315" w:rsidP="00C81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vertAnchor="text" w:horzAnchor="margin" w:tblpY="39"/>
              <w:tblW w:w="5079" w:type="dxa"/>
              <w:tblLook w:val="04A0" w:firstRow="1" w:lastRow="0" w:firstColumn="1" w:lastColumn="0" w:noHBand="0" w:noVBand="1"/>
            </w:tblPr>
            <w:tblGrid>
              <w:gridCol w:w="2802"/>
              <w:gridCol w:w="2277"/>
            </w:tblGrid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Nazwa zadania</w:t>
                  </w:r>
                </w:p>
              </w:tc>
              <w:tc>
                <w:tcPr>
                  <w:tcW w:w="2277" w:type="dxa"/>
                </w:tcPr>
                <w:p w:rsidR="00C818FC" w:rsidRPr="006E3847" w:rsidRDefault="00C818FC" w:rsidP="00C818F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Kwota </w:t>
                  </w:r>
                </w:p>
              </w:tc>
            </w:tr>
            <w:tr w:rsidR="00C818FC" w:rsidRPr="006E3847" w:rsidTr="00C818FC">
              <w:trPr>
                <w:trHeight w:val="420"/>
              </w:trPr>
              <w:tc>
                <w:tcPr>
                  <w:tcW w:w="2802" w:type="dxa"/>
                </w:tcPr>
                <w:p w:rsidR="00C818FC" w:rsidRPr="006E3847" w:rsidRDefault="00C818FC" w:rsidP="007E535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wspieranie i</w:t>
                  </w:r>
                  <w:r w:rsidR="007E5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upowszechnianie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kultury fizycznej;</w:t>
                  </w:r>
                </w:p>
              </w:tc>
              <w:tc>
                <w:tcPr>
                  <w:tcW w:w="2277" w:type="dxa"/>
                </w:tcPr>
                <w:p w:rsidR="00C818FC" w:rsidRPr="006E3847" w:rsidRDefault="005719A8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60 000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 zł</w:t>
                  </w:r>
                </w:p>
              </w:tc>
            </w:tr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kultura, sztuka, ochrona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dóbr kultury i dziedzictwa narodowego</w:t>
                  </w:r>
                </w:p>
              </w:tc>
              <w:tc>
                <w:tcPr>
                  <w:tcW w:w="2277" w:type="dxa"/>
                </w:tcPr>
                <w:p w:rsidR="00C818FC" w:rsidRPr="006E3847" w:rsidRDefault="005719A8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37 315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 zł</w:t>
                  </w:r>
                </w:p>
              </w:tc>
            </w:tr>
            <w:tr w:rsidR="00C818FC" w:rsidRPr="006E3847" w:rsidTr="00C818FC">
              <w:trPr>
                <w:trHeight w:val="267"/>
              </w:trPr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ochrona i promocja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zdrowi</w:t>
                  </w: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77" w:type="dxa"/>
                </w:tcPr>
                <w:p w:rsidR="00C818FC" w:rsidRPr="006E3847" w:rsidRDefault="005719A8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4 500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 zł</w:t>
                  </w:r>
                </w:p>
              </w:tc>
            </w:tr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turystyka i krajoznawstwo</w:t>
                  </w:r>
                </w:p>
              </w:tc>
              <w:tc>
                <w:tcPr>
                  <w:tcW w:w="2277" w:type="dxa"/>
                </w:tcPr>
                <w:p w:rsidR="00C818FC" w:rsidRPr="006E3847" w:rsidRDefault="00C818FC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10 000,00zł</w:t>
                  </w:r>
                </w:p>
              </w:tc>
            </w:tr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0F20B1" w:rsidP="00C818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Działanie na rzecz osób niepełnosprawnych</w:t>
                  </w:r>
                </w:p>
              </w:tc>
              <w:tc>
                <w:tcPr>
                  <w:tcW w:w="2277" w:type="dxa"/>
                </w:tcPr>
                <w:p w:rsidR="00C818FC" w:rsidRPr="006E3847" w:rsidRDefault="001714AA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5385,00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zł</w:t>
                  </w:r>
                </w:p>
              </w:tc>
            </w:tr>
            <w:tr w:rsidR="00C818FC" w:rsidRPr="006E3847" w:rsidTr="00C818FC">
              <w:trPr>
                <w:trHeight w:val="721"/>
              </w:trPr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nauka, szkolnictwo wyższe, edukacja, oświata i wychowanie</w:t>
                  </w:r>
                </w:p>
              </w:tc>
              <w:tc>
                <w:tcPr>
                  <w:tcW w:w="2277" w:type="dxa"/>
                </w:tcPr>
                <w:p w:rsidR="00C818FC" w:rsidRDefault="0017517B" w:rsidP="00175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7 800,00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zł</w:t>
                  </w:r>
                </w:p>
                <w:p w:rsidR="001714AA" w:rsidRDefault="001714AA" w:rsidP="00175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14AA" w:rsidRDefault="001714AA" w:rsidP="00175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14AA" w:rsidRPr="006E3847" w:rsidRDefault="001714AA" w:rsidP="00175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ekologia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i och</w:t>
                  </w: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rona zwierząt oraz ochrona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dziedzictwa narodowego</w:t>
                  </w:r>
                </w:p>
              </w:tc>
              <w:tc>
                <w:tcPr>
                  <w:tcW w:w="2277" w:type="dxa"/>
                </w:tcPr>
                <w:p w:rsidR="00C818FC" w:rsidRPr="006E3847" w:rsidRDefault="0017517B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5 000,00</w:t>
                  </w:r>
                  <w:r w:rsidR="00C818FC"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zł</w:t>
                  </w:r>
                </w:p>
              </w:tc>
            </w:tr>
            <w:tr w:rsidR="00C818FC" w:rsidRPr="006E3847" w:rsidTr="00C818FC">
              <w:tc>
                <w:tcPr>
                  <w:tcW w:w="2802" w:type="dxa"/>
                </w:tcPr>
                <w:p w:rsidR="00C818FC" w:rsidRPr="006E3847" w:rsidRDefault="00C818FC" w:rsidP="00C818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promocja i organizacja</w:t>
                  </w:r>
                  <w:r w:rsidRPr="006E38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wolontariatu:</w:t>
                  </w:r>
                </w:p>
              </w:tc>
              <w:tc>
                <w:tcPr>
                  <w:tcW w:w="2277" w:type="dxa"/>
                </w:tcPr>
                <w:p w:rsidR="00C818FC" w:rsidRPr="006E3847" w:rsidRDefault="00C818FC" w:rsidP="00C8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zł</w:t>
                  </w:r>
                </w:p>
              </w:tc>
            </w:tr>
          </w:tbl>
          <w:p w:rsidR="000C1315" w:rsidRPr="006E3847" w:rsidRDefault="000C1315" w:rsidP="00C8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C818FC" w:rsidRPr="006E3847" w:rsidRDefault="00C818FC" w:rsidP="00C818FC">
            <w:pPr>
              <w:pStyle w:val="Default"/>
              <w:rPr>
                <w:i/>
                <w:color w:val="auto"/>
              </w:rPr>
            </w:pPr>
          </w:p>
          <w:p w:rsidR="00AD6F15" w:rsidRPr="006E3847" w:rsidRDefault="00AD6F15" w:rsidP="00C818FC">
            <w:pPr>
              <w:pStyle w:val="Default"/>
              <w:rPr>
                <w:i/>
                <w:color w:val="auto"/>
              </w:rPr>
            </w:pPr>
            <w:r w:rsidRPr="006E3847">
              <w:rPr>
                <w:i/>
                <w:color w:val="auto"/>
              </w:rPr>
              <w:t>SZCZEGÓŁOWE INFORMACJE NA TEMAT KONKURSU MOŻNA UZYSKAĆ POD NUMEREM TELEFONU 81 502 29 06 LUB W POK</w:t>
            </w:r>
            <w:r w:rsidR="009D1829" w:rsidRPr="006E3847">
              <w:rPr>
                <w:i/>
                <w:color w:val="auto"/>
              </w:rPr>
              <w:t xml:space="preserve"> NR </w:t>
            </w:r>
            <w:r w:rsidR="00B70006" w:rsidRPr="006E3847">
              <w:rPr>
                <w:i/>
                <w:color w:val="auto"/>
              </w:rPr>
              <w:t>17 UG</w:t>
            </w:r>
            <w:r w:rsidRPr="006E3847">
              <w:rPr>
                <w:i/>
                <w:color w:val="auto"/>
              </w:rPr>
              <w:t xml:space="preserve"> JASTKÓW</w:t>
            </w:r>
          </w:p>
          <w:p w:rsidR="00AD6F15" w:rsidRPr="006E3847" w:rsidRDefault="00AD6F15" w:rsidP="00C818FC">
            <w:pPr>
              <w:pStyle w:val="Default"/>
              <w:ind w:left="720"/>
              <w:rPr>
                <w:i/>
                <w:color w:val="auto"/>
              </w:rPr>
            </w:pPr>
          </w:p>
          <w:p w:rsidR="00AD6F15" w:rsidRPr="006E3847" w:rsidRDefault="00AD6F15" w:rsidP="00C818FC">
            <w:pPr>
              <w:pStyle w:val="Default"/>
              <w:ind w:left="720"/>
              <w:rPr>
                <w:color w:val="auto"/>
              </w:rPr>
            </w:pPr>
          </w:p>
          <w:p w:rsidR="00AD6F15" w:rsidRPr="006E3847" w:rsidRDefault="00AD6F15" w:rsidP="00C818FC">
            <w:pPr>
              <w:pStyle w:val="Default"/>
              <w:ind w:left="720"/>
              <w:jc w:val="right"/>
              <w:rPr>
                <w:color w:val="auto"/>
              </w:rPr>
            </w:pPr>
            <w:r w:rsidRPr="006E3847">
              <w:rPr>
                <w:color w:val="auto"/>
              </w:rPr>
              <w:t>Wójt Gminy Jastków</w:t>
            </w:r>
          </w:p>
          <w:p w:rsidR="00AD6F15" w:rsidRPr="006E3847" w:rsidRDefault="00AD6F15" w:rsidP="00C818FC">
            <w:pPr>
              <w:pStyle w:val="Default"/>
              <w:ind w:left="720"/>
              <w:rPr>
                <w:color w:val="auto"/>
              </w:rPr>
            </w:pPr>
          </w:p>
          <w:p w:rsidR="00AD6F15" w:rsidRPr="006E3847" w:rsidRDefault="00AD6F15" w:rsidP="00C818FC">
            <w:pPr>
              <w:pStyle w:val="Default"/>
            </w:pPr>
          </w:p>
        </w:tc>
      </w:tr>
    </w:tbl>
    <w:p w:rsidR="00043487" w:rsidRPr="006E3847" w:rsidRDefault="00043487">
      <w:pPr>
        <w:rPr>
          <w:rFonts w:ascii="Times New Roman" w:hAnsi="Times New Roman" w:cs="Times New Roman"/>
          <w:sz w:val="24"/>
          <w:szCs w:val="24"/>
        </w:rPr>
      </w:pPr>
    </w:p>
    <w:sectPr w:rsidR="00043487" w:rsidRPr="006E3847" w:rsidSect="000434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851" w:rsidRDefault="00515851" w:rsidP="000F5D6C">
      <w:pPr>
        <w:spacing w:after="0" w:line="240" w:lineRule="auto"/>
      </w:pPr>
      <w:r>
        <w:separator/>
      </w:r>
    </w:p>
  </w:endnote>
  <w:endnote w:type="continuationSeparator" w:id="0">
    <w:p w:rsidR="00515851" w:rsidRDefault="00515851" w:rsidP="000F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08131"/>
      <w:docPartObj>
        <w:docPartGallery w:val="Page Numbers (Bottom of Page)"/>
        <w:docPartUnique/>
      </w:docPartObj>
    </w:sdtPr>
    <w:sdtEndPr/>
    <w:sdtContent>
      <w:p w:rsidR="0060000D" w:rsidRDefault="005F20C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9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00D" w:rsidRDefault="00600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851" w:rsidRDefault="00515851" w:rsidP="000F5D6C">
      <w:pPr>
        <w:spacing w:after="0" w:line="240" w:lineRule="auto"/>
      </w:pPr>
      <w:r>
        <w:separator/>
      </w:r>
    </w:p>
  </w:footnote>
  <w:footnote w:type="continuationSeparator" w:id="0">
    <w:p w:rsidR="00515851" w:rsidRDefault="00515851" w:rsidP="000F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08130"/>
      <w:docPartObj>
        <w:docPartGallery w:val="Page Numbers (Top of Page)"/>
        <w:docPartUnique/>
      </w:docPartObj>
    </w:sdtPr>
    <w:sdtEndPr/>
    <w:sdtContent>
      <w:p w:rsidR="0060000D" w:rsidRDefault="00515851">
        <w:pPr>
          <w:pStyle w:val="Nagwek"/>
        </w:pPr>
      </w:p>
    </w:sdtContent>
  </w:sdt>
  <w:p w:rsidR="0060000D" w:rsidRDefault="00600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669"/>
    <w:multiLevelType w:val="hybridMultilevel"/>
    <w:tmpl w:val="8344693A"/>
    <w:lvl w:ilvl="0" w:tplc="6FD482B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1EC7"/>
    <w:multiLevelType w:val="hybridMultilevel"/>
    <w:tmpl w:val="84BA70FE"/>
    <w:lvl w:ilvl="0" w:tplc="1BD40B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09E670A1"/>
    <w:multiLevelType w:val="hybridMultilevel"/>
    <w:tmpl w:val="608A78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24213"/>
    <w:multiLevelType w:val="hybridMultilevel"/>
    <w:tmpl w:val="0A408C58"/>
    <w:lvl w:ilvl="0" w:tplc="D7708E5E">
      <w:start w:val="1"/>
      <w:numFmt w:val="lowerLetter"/>
      <w:lvlText w:val="%1."/>
      <w:lvlJc w:val="left"/>
      <w:pPr>
        <w:ind w:left="962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 w15:restartNumberingAfterBreak="0">
    <w:nsid w:val="0B5D260C"/>
    <w:multiLevelType w:val="hybridMultilevel"/>
    <w:tmpl w:val="7616A910"/>
    <w:lvl w:ilvl="0" w:tplc="883856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11"/>
    <w:multiLevelType w:val="hybridMultilevel"/>
    <w:tmpl w:val="EDCC3FA4"/>
    <w:lvl w:ilvl="0" w:tplc="09683A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54C9"/>
    <w:multiLevelType w:val="hybridMultilevel"/>
    <w:tmpl w:val="255E0716"/>
    <w:lvl w:ilvl="0" w:tplc="410E33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C7B99"/>
    <w:multiLevelType w:val="hybridMultilevel"/>
    <w:tmpl w:val="81228B16"/>
    <w:lvl w:ilvl="0" w:tplc="56601340">
      <w:start w:val="1"/>
      <w:numFmt w:val="lowerLetter"/>
      <w:lvlText w:val="%1)"/>
      <w:lvlJc w:val="left"/>
      <w:pPr>
        <w:ind w:left="186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1BD025C7"/>
    <w:multiLevelType w:val="hybridMultilevel"/>
    <w:tmpl w:val="F6E20322"/>
    <w:lvl w:ilvl="0" w:tplc="16C4C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517"/>
    <w:multiLevelType w:val="hybridMultilevel"/>
    <w:tmpl w:val="45E031BE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3BD6"/>
    <w:multiLevelType w:val="hybridMultilevel"/>
    <w:tmpl w:val="F4F28C46"/>
    <w:lvl w:ilvl="0" w:tplc="410E33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1BCE"/>
    <w:multiLevelType w:val="hybridMultilevel"/>
    <w:tmpl w:val="8230D1B2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97" w:hanging="360"/>
      </w:pPr>
    </w:lvl>
    <w:lvl w:ilvl="2" w:tplc="0415001B" w:tentative="1">
      <w:start w:val="1"/>
      <w:numFmt w:val="lowerRoman"/>
      <w:lvlText w:val="%3."/>
      <w:lvlJc w:val="right"/>
      <w:pPr>
        <w:ind w:left="4517" w:hanging="180"/>
      </w:pPr>
    </w:lvl>
    <w:lvl w:ilvl="3" w:tplc="0415000F" w:tentative="1">
      <w:start w:val="1"/>
      <w:numFmt w:val="decimal"/>
      <w:lvlText w:val="%4."/>
      <w:lvlJc w:val="left"/>
      <w:pPr>
        <w:ind w:left="5237" w:hanging="360"/>
      </w:pPr>
    </w:lvl>
    <w:lvl w:ilvl="4" w:tplc="04150019" w:tentative="1">
      <w:start w:val="1"/>
      <w:numFmt w:val="lowerLetter"/>
      <w:lvlText w:val="%5."/>
      <w:lvlJc w:val="left"/>
      <w:pPr>
        <w:ind w:left="5957" w:hanging="360"/>
      </w:pPr>
    </w:lvl>
    <w:lvl w:ilvl="5" w:tplc="0415001B" w:tentative="1">
      <w:start w:val="1"/>
      <w:numFmt w:val="lowerRoman"/>
      <w:lvlText w:val="%6."/>
      <w:lvlJc w:val="right"/>
      <w:pPr>
        <w:ind w:left="6677" w:hanging="180"/>
      </w:pPr>
    </w:lvl>
    <w:lvl w:ilvl="6" w:tplc="0415000F" w:tentative="1">
      <w:start w:val="1"/>
      <w:numFmt w:val="decimal"/>
      <w:lvlText w:val="%7."/>
      <w:lvlJc w:val="left"/>
      <w:pPr>
        <w:ind w:left="7397" w:hanging="360"/>
      </w:pPr>
    </w:lvl>
    <w:lvl w:ilvl="7" w:tplc="04150019" w:tentative="1">
      <w:start w:val="1"/>
      <w:numFmt w:val="lowerLetter"/>
      <w:lvlText w:val="%8."/>
      <w:lvlJc w:val="left"/>
      <w:pPr>
        <w:ind w:left="8117" w:hanging="360"/>
      </w:pPr>
    </w:lvl>
    <w:lvl w:ilvl="8" w:tplc="0415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2" w15:restartNumberingAfterBreak="0">
    <w:nsid w:val="2FE774C2"/>
    <w:multiLevelType w:val="hybridMultilevel"/>
    <w:tmpl w:val="EA5C810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C1991"/>
    <w:multiLevelType w:val="hybridMultilevel"/>
    <w:tmpl w:val="FC32AC3C"/>
    <w:lvl w:ilvl="0" w:tplc="824AEDCA">
      <w:start w:val="2"/>
      <w:numFmt w:val="decimal"/>
      <w:lvlText w:val="%1)"/>
      <w:lvlJc w:val="left"/>
      <w:pPr>
        <w:ind w:left="15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2576F49"/>
    <w:multiLevelType w:val="hybridMultilevel"/>
    <w:tmpl w:val="586EE722"/>
    <w:lvl w:ilvl="0" w:tplc="0415000F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15" w15:restartNumberingAfterBreak="0">
    <w:nsid w:val="33A85F37"/>
    <w:multiLevelType w:val="hybridMultilevel"/>
    <w:tmpl w:val="53AE94EC"/>
    <w:lvl w:ilvl="0" w:tplc="845C2574">
      <w:start w:val="10"/>
      <w:numFmt w:val="upp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5C474A"/>
    <w:multiLevelType w:val="hybridMultilevel"/>
    <w:tmpl w:val="F8322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E4C0F"/>
    <w:multiLevelType w:val="hybridMultilevel"/>
    <w:tmpl w:val="37B693A0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3A2B3DC7"/>
    <w:multiLevelType w:val="hybridMultilevel"/>
    <w:tmpl w:val="941ED082"/>
    <w:lvl w:ilvl="0" w:tplc="B9AEC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21A82"/>
    <w:multiLevelType w:val="hybridMultilevel"/>
    <w:tmpl w:val="0C440260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651"/>
    <w:multiLevelType w:val="hybridMultilevel"/>
    <w:tmpl w:val="14C2B6BA"/>
    <w:lvl w:ilvl="0" w:tplc="D7708E5E">
      <w:start w:val="1"/>
      <w:numFmt w:val="lowerLetter"/>
      <w:lvlText w:val="%1."/>
      <w:lvlJc w:val="left"/>
      <w:pPr>
        <w:ind w:left="661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1" w15:restartNumberingAfterBreak="0">
    <w:nsid w:val="4CF177D3"/>
    <w:multiLevelType w:val="hybridMultilevel"/>
    <w:tmpl w:val="52423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848"/>
    <w:multiLevelType w:val="hybridMultilevel"/>
    <w:tmpl w:val="362804D6"/>
    <w:lvl w:ilvl="0" w:tplc="A0AEBE26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6E8E01A5"/>
    <w:multiLevelType w:val="hybridMultilevel"/>
    <w:tmpl w:val="4378BB10"/>
    <w:lvl w:ilvl="0" w:tplc="C09E0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C25E18"/>
    <w:multiLevelType w:val="hybridMultilevel"/>
    <w:tmpl w:val="FF088D1C"/>
    <w:lvl w:ilvl="0" w:tplc="E4F2C27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D6EB1"/>
    <w:multiLevelType w:val="hybridMultilevel"/>
    <w:tmpl w:val="BA2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83E75"/>
    <w:multiLevelType w:val="hybridMultilevel"/>
    <w:tmpl w:val="BDA2A716"/>
    <w:lvl w:ilvl="0" w:tplc="6FDCEB36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538FB"/>
    <w:multiLevelType w:val="hybridMultilevel"/>
    <w:tmpl w:val="E2A6B48A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E1A37"/>
    <w:multiLevelType w:val="hybridMultilevel"/>
    <w:tmpl w:val="93D2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2497"/>
    <w:multiLevelType w:val="hybridMultilevel"/>
    <w:tmpl w:val="35265664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8"/>
  </w:num>
  <w:num w:numId="5">
    <w:abstractNumId w:val="13"/>
  </w:num>
  <w:num w:numId="6">
    <w:abstractNumId w:val="29"/>
  </w:num>
  <w:num w:numId="7">
    <w:abstractNumId w:val="14"/>
  </w:num>
  <w:num w:numId="8">
    <w:abstractNumId w:val="22"/>
  </w:num>
  <w:num w:numId="9">
    <w:abstractNumId w:val="12"/>
  </w:num>
  <w:num w:numId="10">
    <w:abstractNumId w:val="21"/>
  </w:num>
  <w:num w:numId="11">
    <w:abstractNumId w:val="2"/>
  </w:num>
  <w:num w:numId="12">
    <w:abstractNumId w:val="0"/>
  </w:num>
  <w:num w:numId="13">
    <w:abstractNumId w:val="25"/>
  </w:num>
  <w:num w:numId="14">
    <w:abstractNumId w:val="24"/>
  </w:num>
  <w:num w:numId="15">
    <w:abstractNumId w:val="20"/>
  </w:num>
  <w:num w:numId="16">
    <w:abstractNumId w:val="3"/>
  </w:num>
  <w:num w:numId="17">
    <w:abstractNumId w:val="9"/>
  </w:num>
  <w:num w:numId="18">
    <w:abstractNumId w:val="19"/>
  </w:num>
  <w:num w:numId="19">
    <w:abstractNumId w:val="27"/>
  </w:num>
  <w:num w:numId="20">
    <w:abstractNumId w:val="6"/>
  </w:num>
  <w:num w:numId="21">
    <w:abstractNumId w:val="10"/>
  </w:num>
  <w:num w:numId="22">
    <w:abstractNumId w:val="15"/>
  </w:num>
  <w:num w:numId="23">
    <w:abstractNumId w:val="26"/>
  </w:num>
  <w:num w:numId="24">
    <w:abstractNumId w:val="7"/>
  </w:num>
  <w:num w:numId="25">
    <w:abstractNumId w:val="1"/>
  </w:num>
  <w:num w:numId="26">
    <w:abstractNumId w:val="11"/>
  </w:num>
  <w:num w:numId="27">
    <w:abstractNumId w:val="17"/>
  </w:num>
  <w:num w:numId="28">
    <w:abstractNumId w:val="5"/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2"/>
    <w:rsid w:val="00043487"/>
    <w:rsid w:val="00045628"/>
    <w:rsid w:val="000A7FEF"/>
    <w:rsid w:val="000B4D9F"/>
    <w:rsid w:val="000C1315"/>
    <w:rsid w:val="000E32CB"/>
    <w:rsid w:val="000F20B1"/>
    <w:rsid w:val="000F5D6C"/>
    <w:rsid w:val="001714AA"/>
    <w:rsid w:val="0017517B"/>
    <w:rsid w:val="001A6AA4"/>
    <w:rsid w:val="001C45CA"/>
    <w:rsid w:val="001E7CF1"/>
    <w:rsid w:val="001F19C4"/>
    <w:rsid w:val="00206929"/>
    <w:rsid w:val="00215302"/>
    <w:rsid w:val="002431E0"/>
    <w:rsid w:val="0028006B"/>
    <w:rsid w:val="00285BFF"/>
    <w:rsid w:val="002A4207"/>
    <w:rsid w:val="002A63F1"/>
    <w:rsid w:val="002C1FCD"/>
    <w:rsid w:val="002C6AE9"/>
    <w:rsid w:val="003379E4"/>
    <w:rsid w:val="00377D65"/>
    <w:rsid w:val="003A4AB7"/>
    <w:rsid w:val="003D4C1F"/>
    <w:rsid w:val="003F1883"/>
    <w:rsid w:val="00415100"/>
    <w:rsid w:val="0042090D"/>
    <w:rsid w:val="00425155"/>
    <w:rsid w:val="00437EE1"/>
    <w:rsid w:val="004530D1"/>
    <w:rsid w:val="0045580A"/>
    <w:rsid w:val="00472BD7"/>
    <w:rsid w:val="00482CCC"/>
    <w:rsid w:val="004B7B36"/>
    <w:rsid w:val="004D386B"/>
    <w:rsid w:val="00515851"/>
    <w:rsid w:val="005471D9"/>
    <w:rsid w:val="005701BA"/>
    <w:rsid w:val="005719A8"/>
    <w:rsid w:val="00574592"/>
    <w:rsid w:val="005A3826"/>
    <w:rsid w:val="005F20C0"/>
    <w:rsid w:val="0060000D"/>
    <w:rsid w:val="0062382A"/>
    <w:rsid w:val="00637BF0"/>
    <w:rsid w:val="00641DD8"/>
    <w:rsid w:val="00671CB2"/>
    <w:rsid w:val="00673A86"/>
    <w:rsid w:val="006832CD"/>
    <w:rsid w:val="006D425C"/>
    <w:rsid w:val="006E236F"/>
    <w:rsid w:val="006E3847"/>
    <w:rsid w:val="00710033"/>
    <w:rsid w:val="00721303"/>
    <w:rsid w:val="007340EF"/>
    <w:rsid w:val="0074451F"/>
    <w:rsid w:val="007453F6"/>
    <w:rsid w:val="00750A35"/>
    <w:rsid w:val="00760AF1"/>
    <w:rsid w:val="007B5501"/>
    <w:rsid w:val="007B75BA"/>
    <w:rsid w:val="007C4FB7"/>
    <w:rsid w:val="007E1296"/>
    <w:rsid w:val="007E18CB"/>
    <w:rsid w:val="007E5355"/>
    <w:rsid w:val="007F012D"/>
    <w:rsid w:val="007F7126"/>
    <w:rsid w:val="00831BB2"/>
    <w:rsid w:val="00852F94"/>
    <w:rsid w:val="008750D3"/>
    <w:rsid w:val="00881CEE"/>
    <w:rsid w:val="00886A7B"/>
    <w:rsid w:val="008874FA"/>
    <w:rsid w:val="00887D11"/>
    <w:rsid w:val="008A64D2"/>
    <w:rsid w:val="008B7FBA"/>
    <w:rsid w:val="009075F0"/>
    <w:rsid w:val="00952DE8"/>
    <w:rsid w:val="00956465"/>
    <w:rsid w:val="00977EAC"/>
    <w:rsid w:val="009B195C"/>
    <w:rsid w:val="009B3068"/>
    <w:rsid w:val="009D1829"/>
    <w:rsid w:val="00A531E7"/>
    <w:rsid w:val="00A65D4B"/>
    <w:rsid w:val="00A701F5"/>
    <w:rsid w:val="00AA1204"/>
    <w:rsid w:val="00AD6F15"/>
    <w:rsid w:val="00AF43F1"/>
    <w:rsid w:val="00B149E5"/>
    <w:rsid w:val="00B25929"/>
    <w:rsid w:val="00B5094F"/>
    <w:rsid w:val="00B70006"/>
    <w:rsid w:val="00B729C1"/>
    <w:rsid w:val="00B7681F"/>
    <w:rsid w:val="00B86928"/>
    <w:rsid w:val="00BC7077"/>
    <w:rsid w:val="00BD6392"/>
    <w:rsid w:val="00C06025"/>
    <w:rsid w:val="00C7542F"/>
    <w:rsid w:val="00C818FC"/>
    <w:rsid w:val="00C93C87"/>
    <w:rsid w:val="00CA6B49"/>
    <w:rsid w:val="00CF20B2"/>
    <w:rsid w:val="00D3156E"/>
    <w:rsid w:val="00D40364"/>
    <w:rsid w:val="00D5007A"/>
    <w:rsid w:val="00D60471"/>
    <w:rsid w:val="00DB7CD9"/>
    <w:rsid w:val="00E177EA"/>
    <w:rsid w:val="00EA178A"/>
    <w:rsid w:val="00ED0F58"/>
    <w:rsid w:val="00F30C96"/>
    <w:rsid w:val="00F3452A"/>
    <w:rsid w:val="00F45B0E"/>
    <w:rsid w:val="00F62B19"/>
    <w:rsid w:val="00F776A0"/>
    <w:rsid w:val="00FA0045"/>
    <w:rsid w:val="00FB3C18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3F888-48E9-4D69-A83E-F9EF01ED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302"/>
    <w:pPr>
      <w:ind w:left="720"/>
      <w:contextualSpacing/>
    </w:pPr>
  </w:style>
  <w:style w:type="paragraph" w:customStyle="1" w:styleId="Default">
    <w:name w:val="Default"/>
    <w:rsid w:val="00B729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D6392"/>
    <w:rPr>
      <w:color w:val="auto"/>
    </w:rPr>
  </w:style>
  <w:style w:type="character" w:styleId="Pogrubienie">
    <w:name w:val="Strong"/>
    <w:basedOn w:val="Domylnaczcionkaakapitu"/>
    <w:uiPriority w:val="22"/>
    <w:qFormat/>
    <w:rsid w:val="00BD6392"/>
    <w:rPr>
      <w:b/>
      <w:bCs/>
    </w:rPr>
  </w:style>
  <w:style w:type="paragraph" w:customStyle="1" w:styleId="CM8">
    <w:name w:val="CM8"/>
    <w:basedOn w:val="Default"/>
    <w:next w:val="Default"/>
    <w:uiPriority w:val="99"/>
    <w:rsid w:val="00BD6392"/>
    <w:pPr>
      <w:spacing w:line="276" w:lineRule="atLeast"/>
    </w:pPr>
    <w:rPr>
      <w:color w:val="auto"/>
    </w:rPr>
  </w:style>
  <w:style w:type="paragraph" w:styleId="Bezodstpw">
    <w:name w:val="No Spacing"/>
    <w:uiPriority w:val="1"/>
    <w:qFormat/>
    <w:rsid w:val="004B7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D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D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D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0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00D"/>
  </w:style>
  <w:style w:type="paragraph" w:styleId="Stopka">
    <w:name w:val="footer"/>
    <w:basedOn w:val="Normalny"/>
    <w:link w:val="StopkaZnak"/>
    <w:uiPriority w:val="99"/>
    <w:unhideWhenUsed/>
    <w:rsid w:val="00600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Marcin Abramek</cp:lastModifiedBy>
  <cp:revision>2</cp:revision>
  <cp:lastPrinted>2017-01-16T13:46:00Z</cp:lastPrinted>
  <dcterms:created xsi:type="dcterms:W3CDTF">2018-01-15T08:13:00Z</dcterms:created>
  <dcterms:modified xsi:type="dcterms:W3CDTF">2018-01-15T08:13:00Z</dcterms:modified>
</cp:coreProperties>
</file>