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73E2CC" w14:textId="1878319F" w:rsidR="00011EB7" w:rsidRPr="0053789D" w:rsidRDefault="00011EB7" w:rsidP="00011EB7">
      <w:pPr>
        <w:jc w:val="right"/>
        <w:rPr>
          <w:rFonts w:ascii="Cambria" w:hAnsi="Cambria"/>
          <w:bCs/>
          <w:iCs/>
          <w:lang w:eastAsia="ar-SA"/>
        </w:rPr>
      </w:pPr>
      <w:bookmarkStart w:id="0" w:name="_GoBack"/>
      <w:bookmarkEnd w:id="0"/>
      <w:r w:rsidRPr="0053789D">
        <w:rPr>
          <w:rFonts w:ascii="Cambria" w:hAnsi="Cambria"/>
          <w:bCs/>
          <w:iCs/>
          <w:lang w:eastAsia="ar-SA"/>
        </w:rPr>
        <w:t>Jastków, dn. 2</w:t>
      </w:r>
      <w:r w:rsidR="00A30762">
        <w:rPr>
          <w:rFonts w:ascii="Cambria" w:hAnsi="Cambria"/>
          <w:bCs/>
          <w:iCs/>
          <w:lang w:eastAsia="ar-SA"/>
        </w:rPr>
        <w:t>9</w:t>
      </w:r>
      <w:r w:rsidRPr="0053789D">
        <w:rPr>
          <w:rFonts w:ascii="Cambria" w:hAnsi="Cambria"/>
          <w:bCs/>
          <w:iCs/>
          <w:lang w:eastAsia="ar-SA"/>
        </w:rPr>
        <w:t>.08.2019 r.</w:t>
      </w:r>
    </w:p>
    <w:p w14:paraId="40D09B01" w14:textId="77777777" w:rsidR="00011EB7" w:rsidRPr="0053789D" w:rsidRDefault="00011EB7" w:rsidP="00011EB7">
      <w:pPr>
        <w:jc w:val="both"/>
        <w:rPr>
          <w:rFonts w:ascii="Cambria" w:hAnsi="Cambria"/>
          <w:bCs/>
          <w:iCs/>
          <w:lang w:eastAsia="ar-SA"/>
        </w:rPr>
      </w:pPr>
    </w:p>
    <w:p w14:paraId="1DD7489C" w14:textId="77777777" w:rsidR="00011EB7" w:rsidRPr="0053789D" w:rsidRDefault="00011EB7" w:rsidP="00011EB7">
      <w:pPr>
        <w:jc w:val="both"/>
        <w:rPr>
          <w:rFonts w:ascii="Cambria" w:hAnsi="Cambria"/>
          <w:bCs/>
          <w:iCs/>
          <w:lang w:eastAsia="ar-SA"/>
        </w:rPr>
      </w:pPr>
    </w:p>
    <w:p w14:paraId="67095AF1" w14:textId="77777777" w:rsidR="00011EB7" w:rsidRPr="0053789D" w:rsidRDefault="00011EB7" w:rsidP="00011EB7">
      <w:pPr>
        <w:jc w:val="both"/>
        <w:rPr>
          <w:rFonts w:ascii="Cambria" w:hAnsi="Cambria"/>
          <w:bCs/>
          <w:iCs/>
          <w:lang w:eastAsia="ar-SA"/>
        </w:rPr>
      </w:pPr>
    </w:p>
    <w:p w14:paraId="6CF2BA52" w14:textId="77777777" w:rsidR="00011EB7" w:rsidRPr="0053789D" w:rsidRDefault="00011EB7" w:rsidP="00011EB7">
      <w:pPr>
        <w:jc w:val="right"/>
        <w:rPr>
          <w:rFonts w:ascii="Cambria" w:hAnsi="Cambria"/>
          <w:bCs/>
          <w:iCs/>
          <w:lang w:eastAsia="ar-SA"/>
        </w:rPr>
      </w:pPr>
      <w:r w:rsidRPr="0053789D">
        <w:rPr>
          <w:rFonts w:ascii="Cambria" w:hAnsi="Cambria"/>
          <w:bCs/>
          <w:iCs/>
          <w:lang w:eastAsia="ar-SA"/>
        </w:rPr>
        <w:t>Wykonawcy, biorący udział w postępowaniu</w:t>
      </w:r>
    </w:p>
    <w:p w14:paraId="36E2D5C6" w14:textId="77777777" w:rsidR="00011EB7" w:rsidRPr="0053789D" w:rsidRDefault="00011EB7" w:rsidP="00011EB7">
      <w:pPr>
        <w:jc w:val="both"/>
        <w:rPr>
          <w:rFonts w:ascii="Cambria" w:hAnsi="Cambria"/>
          <w:bCs/>
          <w:iCs/>
          <w:lang w:eastAsia="ar-SA"/>
        </w:rPr>
      </w:pPr>
    </w:p>
    <w:p w14:paraId="372FDBAE" w14:textId="77777777" w:rsidR="00011EB7" w:rsidRPr="0053789D" w:rsidRDefault="00011EB7" w:rsidP="00011EB7">
      <w:pPr>
        <w:jc w:val="both"/>
        <w:rPr>
          <w:rFonts w:ascii="Cambria" w:hAnsi="Cambria"/>
          <w:bCs/>
          <w:iCs/>
          <w:lang w:eastAsia="ar-SA"/>
        </w:rPr>
      </w:pPr>
    </w:p>
    <w:p w14:paraId="420B7861" w14:textId="77777777" w:rsidR="00011EB7" w:rsidRPr="0053789D" w:rsidRDefault="00011EB7" w:rsidP="00011EB7">
      <w:pPr>
        <w:jc w:val="center"/>
        <w:rPr>
          <w:rFonts w:ascii="Cambria" w:hAnsi="Cambria"/>
          <w:bCs/>
          <w:iCs/>
          <w:lang w:eastAsia="ar-SA"/>
        </w:rPr>
      </w:pPr>
      <w:r w:rsidRPr="0053789D">
        <w:rPr>
          <w:rFonts w:ascii="Cambria" w:hAnsi="Cambria"/>
          <w:bCs/>
          <w:iCs/>
          <w:lang w:eastAsia="ar-SA"/>
        </w:rPr>
        <w:t>WYJAŚNIENIE I ZMIANA TREŚCI</w:t>
      </w:r>
    </w:p>
    <w:p w14:paraId="4D15F6BB" w14:textId="6580335D" w:rsidR="00011EB7" w:rsidRPr="0053789D" w:rsidRDefault="00011EB7" w:rsidP="00011EB7">
      <w:pPr>
        <w:jc w:val="center"/>
        <w:rPr>
          <w:rFonts w:ascii="Cambria" w:hAnsi="Cambria"/>
          <w:bCs/>
          <w:iCs/>
          <w:lang w:eastAsia="ar-SA"/>
        </w:rPr>
      </w:pPr>
      <w:r w:rsidRPr="0053789D">
        <w:rPr>
          <w:rFonts w:ascii="Cambria" w:hAnsi="Cambria"/>
          <w:bCs/>
          <w:iCs/>
          <w:lang w:eastAsia="ar-SA"/>
        </w:rPr>
        <w:t xml:space="preserve">SPECYFIKACJI ISTOTNYCH WARUNKÓW ZAMÓWIENIA (nr </w:t>
      </w:r>
      <w:r w:rsidR="00A30762">
        <w:rPr>
          <w:rFonts w:ascii="Cambria" w:hAnsi="Cambria"/>
          <w:bCs/>
          <w:iCs/>
          <w:lang w:eastAsia="ar-SA"/>
        </w:rPr>
        <w:t>4</w:t>
      </w:r>
      <w:r w:rsidRPr="0053789D">
        <w:rPr>
          <w:rFonts w:ascii="Cambria" w:hAnsi="Cambria"/>
          <w:bCs/>
          <w:iCs/>
          <w:lang w:eastAsia="ar-SA"/>
        </w:rPr>
        <w:t>)</w:t>
      </w:r>
    </w:p>
    <w:p w14:paraId="5EA74770" w14:textId="77777777" w:rsidR="00011EB7" w:rsidRPr="0053789D" w:rsidRDefault="00011EB7" w:rsidP="00011EB7">
      <w:pPr>
        <w:jc w:val="both"/>
        <w:rPr>
          <w:rFonts w:ascii="Cambria" w:hAnsi="Cambria"/>
          <w:bCs/>
          <w:iCs/>
          <w:lang w:eastAsia="ar-SA"/>
        </w:rPr>
      </w:pPr>
    </w:p>
    <w:p w14:paraId="526C75EB" w14:textId="77777777" w:rsidR="00011EB7" w:rsidRPr="0053789D" w:rsidRDefault="00011EB7" w:rsidP="00011EB7">
      <w:pPr>
        <w:jc w:val="both"/>
        <w:rPr>
          <w:rFonts w:ascii="Cambria" w:hAnsi="Cambria"/>
          <w:bCs/>
          <w:iCs/>
          <w:lang w:eastAsia="ar-SA"/>
        </w:rPr>
      </w:pPr>
    </w:p>
    <w:p w14:paraId="25F4973B" w14:textId="33BCF3E7" w:rsidR="00011EB7" w:rsidRPr="0053789D" w:rsidRDefault="00011EB7" w:rsidP="00011EB7">
      <w:pPr>
        <w:jc w:val="both"/>
        <w:rPr>
          <w:rFonts w:ascii="Cambria" w:hAnsi="Cambria"/>
          <w:bCs/>
          <w:iCs/>
          <w:lang w:eastAsia="ar-SA"/>
        </w:rPr>
      </w:pPr>
      <w:r w:rsidRPr="0053789D">
        <w:rPr>
          <w:rFonts w:ascii="Cambria" w:hAnsi="Cambria"/>
          <w:bCs/>
          <w:iCs/>
          <w:lang w:eastAsia="ar-SA"/>
        </w:rPr>
        <w:t>dotyczy: postępowania o udzielenie zamówienia publicznego w trybie konkursu ofert: „Ubezpieczenie majątku i innych interesów Gminy Jastków”</w:t>
      </w:r>
    </w:p>
    <w:p w14:paraId="335A8AA0" w14:textId="77777777" w:rsidR="00011EB7" w:rsidRPr="0053789D" w:rsidRDefault="00011EB7" w:rsidP="00011EB7">
      <w:pPr>
        <w:jc w:val="both"/>
        <w:rPr>
          <w:rFonts w:ascii="Cambria" w:hAnsi="Cambria"/>
          <w:bCs/>
          <w:iCs/>
          <w:lang w:eastAsia="ar-SA"/>
        </w:rPr>
      </w:pPr>
    </w:p>
    <w:p w14:paraId="3384EDF3" w14:textId="77777777" w:rsidR="00011EB7" w:rsidRPr="0053789D" w:rsidRDefault="00011EB7" w:rsidP="00011EB7">
      <w:pPr>
        <w:jc w:val="center"/>
        <w:rPr>
          <w:rFonts w:ascii="Cambria" w:hAnsi="Cambria"/>
          <w:bCs/>
          <w:iCs/>
          <w:lang w:eastAsia="ar-SA"/>
        </w:rPr>
      </w:pPr>
      <w:r w:rsidRPr="0053789D">
        <w:rPr>
          <w:rFonts w:ascii="Cambria" w:hAnsi="Cambria"/>
          <w:bCs/>
          <w:iCs/>
          <w:lang w:eastAsia="ar-SA"/>
        </w:rPr>
        <w:t>ODPOWIEDZI</w:t>
      </w:r>
    </w:p>
    <w:p w14:paraId="0DA9443E" w14:textId="77777777" w:rsidR="00011EB7" w:rsidRPr="0053789D" w:rsidRDefault="00011EB7" w:rsidP="00011EB7">
      <w:pPr>
        <w:jc w:val="center"/>
        <w:rPr>
          <w:rFonts w:ascii="Cambria" w:hAnsi="Cambria"/>
          <w:bCs/>
          <w:iCs/>
          <w:lang w:eastAsia="ar-SA"/>
        </w:rPr>
      </w:pPr>
    </w:p>
    <w:p w14:paraId="31ABC482" w14:textId="77777777" w:rsidR="00011EB7" w:rsidRPr="0053789D" w:rsidRDefault="00011EB7" w:rsidP="00011EB7">
      <w:pPr>
        <w:jc w:val="both"/>
        <w:rPr>
          <w:rFonts w:ascii="Cambria" w:hAnsi="Cambria"/>
          <w:bCs/>
          <w:iCs/>
          <w:lang w:eastAsia="ar-SA"/>
        </w:rPr>
      </w:pPr>
      <w:r w:rsidRPr="0053789D">
        <w:rPr>
          <w:rFonts w:ascii="Cambria" w:hAnsi="Cambria"/>
          <w:bCs/>
          <w:iCs/>
          <w:lang w:eastAsia="ar-SA"/>
        </w:rPr>
        <w:t>Na pytania dotyczące wyjaśnień treści Specyfikacji Istotnych Warunków Zamówienia w prowadzonym postepowaniu</w:t>
      </w:r>
    </w:p>
    <w:p w14:paraId="4F21ECB5" w14:textId="70293026" w:rsidR="006C723D" w:rsidRPr="0053789D" w:rsidRDefault="00B96CA0"/>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340"/>
        <w:gridCol w:w="4341"/>
      </w:tblGrid>
      <w:tr w:rsidR="0053789D" w:rsidRPr="0053789D" w14:paraId="03002C5C" w14:textId="77777777" w:rsidTr="004277B5">
        <w:tc>
          <w:tcPr>
            <w:tcW w:w="675" w:type="dxa"/>
            <w:shd w:val="clear" w:color="auto" w:fill="D9D9D9"/>
            <w:vAlign w:val="center"/>
          </w:tcPr>
          <w:p w14:paraId="7DBA531C" w14:textId="77777777" w:rsidR="00011EB7" w:rsidRPr="0053789D" w:rsidRDefault="00011EB7" w:rsidP="004277B5">
            <w:pPr>
              <w:jc w:val="center"/>
              <w:rPr>
                <w:rFonts w:ascii="Cambria" w:hAnsi="Cambria"/>
                <w:b/>
                <w:sz w:val="20"/>
                <w:szCs w:val="20"/>
              </w:rPr>
            </w:pPr>
            <w:r w:rsidRPr="0053789D">
              <w:rPr>
                <w:rFonts w:ascii="Cambria" w:hAnsi="Cambria"/>
                <w:b/>
                <w:sz w:val="20"/>
                <w:szCs w:val="20"/>
              </w:rPr>
              <w:t>L.p.</w:t>
            </w:r>
          </w:p>
        </w:tc>
        <w:tc>
          <w:tcPr>
            <w:tcW w:w="4340" w:type="dxa"/>
            <w:shd w:val="clear" w:color="auto" w:fill="D9D9D9"/>
          </w:tcPr>
          <w:p w14:paraId="701364E9" w14:textId="77777777" w:rsidR="00011EB7" w:rsidRPr="0053789D" w:rsidRDefault="00011EB7" w:rsidP="004277B5">
            <w:pPr>
              <w:jc w:val="center"/>
              <w:rPr>
                <w:rFonts w:ascii="Cambria" w:hAnsi="Cambria"/>
                <w:b/>
                <w:sz w:val="20"/>
                <w:szCs w:val="20"/>
              </w:rPr>
            </w:pPr>
            <w:r w:rsidRPr="0053789D">
              <w:rPr>
                <w:rFonts w:ascii="Cambria" w:hAnsi="Cambria"/>
                <w:b/>
                <w:sz w:val="20"/>
                <w:szCs w:val="20"/>
              </w:rPr>
              <w:t>Wniosek o wyjaśnienie treści SIWZ</w:t>
            </w:r>
          </w:p>
        </w:tc>
        <w:tc>
          <w:tcPr>
            <w:tcW w:w="4341" w:type="dxa"/>
            <w:shd w:val="clear" w:color="auto" w:fill="D9D9D9"/>
            <w:vAlign w:val="center"/>
          </w:tcPr>
          <w:p w14:paraId="331335B5" w14:textId="77777777" w:rsidR="00011EB7" w:rsidRPr="0053789D" w:rsidRDefault="00011EB7" w:rsidP="001C2C9A">
            <w:pPr>
              <w:jc w:val="both"/>
              <w:rPr>
                <w:rFonts w:ascii="Cambria" w:hAnsi="Cambria"/>
                <w:b/>
                <w:sz w:val="20"/>
                <w:szCs w:val="20"/>
              </w:rPr>
            </w:pPr>
            <w:r w:rsidRPr="0053789D">
              <w:rPr>
                <w:rFonts w:ascii="Cambria" w:hAnsi="Cambria"/>
                <w:b/>
                <w:sz w:val="20"/>
                <w:szCs w:val="20"/>
              </w:rPr>
              <w:t>Wyjaśnienie</w:t>
            </w:r>
          </w:p>
        </w:tc>
      </w:tr>
      <w:tr w:rsidR="00A30762" w:rsidRPr="0053789D" w14:paraId="54F6EB1E" w14:textId="77777777" w:rsidTr="004277B5">
        <w:tc>
          <w:tcPr>
            <w:tcW w:w="9356" w:type="dxa"/>
            <w:gridSpan w:val="3"/>
            <w:tcBorders>
              <w:bottom w:val="single" w:sz="4" w:space="0" w:color="auto"/>
            </w:tcBorders>
            <w:shd w:val="clear" w:color="auto" w:fill="auto"/>
          </w:tcPr>
          <w:p w14:paraId="41542AB3" w14:textId="3178DAB8" w:rsidR="00A30762" w:rsidRPr="0053789D" w:rsidRDefault="00A30762" w:rsidP="004277B5">
            <w:pPr>
              <w:jc w:val="center"/>
              <w:rPr>
                <w:rFonts w:ascii="Cambria" w:hAnsi="Cambria"/>
                <w:b/>
                <w:sz w:val="20"/>
                <w:szCs w:val="20"/>
              </w:rPr>
            </w:pPr>
            <w:r w:rsidRPr="00A30762">
              <w:rPr>
                <w:rFonts w:ascii="Cambria" w:hAnsi="Cambria"/>
                <w:b/>
                <w:sz w:val="20"/>
                <w:szCs w:val="20"/>
              </w:rPr>
              <w:t>I – dot. załącznik nr 1 do SIWZ: postanowienia obligatoryjne</w:t>
            </w:r>
          </w:p>
        </w:tc>
      </w:tr>
      <w:tr w:rsidR="00A30762" w:rsidRPr="0053789D" w14:paraId="64506A83" w14:textId="77777777" w:rsidTr="004277B5">
        <w:tc>
          <w:tcPr>
            <w:tcW w:w="675" w:type="dxa"/>
            <w:tcBorders>
              <w:bottom w:val="single" w:sz="4" w:space="0" w:color="auto"/>
            </w:tcBorders>
            <w:shd w:val="clear" w:color="auto" w:fill="auto"/>
            <w:vAlign w:val="center"/>
          </w:tcPr>
          <w:p w14:paraId="4D195A85"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tcBorders>
              <w:bottom w:val="single" w:sz="4" w:space="0" w:color="auto"/>
            </w:tcBorders>
            <w:shd w:val="clear" w:color="auto" w:fill="auto"/>
          </w:tcPr>
          <w:p w14:paraId="60B275E2" w14:textId="65C1305D" w:rsidR="00A30762" w:rsidRPr="00A30762" w:rsidRDefault="00A30762" w:rsidP="004277B5">
            <w:pPr>
              <w:jc w:val="both"/>
              <w:rPr>
                <w:rFonts w:ascii="Cambria" w:hAnsi="Cambria"/>
                <w:bCs/>
                <w:sz w:val="20"/>
                <w:szCs w:val="20"/>
              </w:rPr>
            </w:pPr>
            <w:r w:rsidRPr="00A30762">
              <w:rPr>
                <w:rFonts w:ascii="Cambria" w:hAnsi="Cambria"/>
                <w:bCs/>
                <w:sz w:val="20"/>
                <w:szCs w:val="20"/>
              </w:rPr>
              <w:t xml:space="preserve">Prosimy o wyłączenie z zakresu ubezpieczenia OC zapisu w Postanowieniach ogólnych dotyczących realizacji zamówienia – pkt. 17 „W przypadku zaistnienia szkody (zdarzenia, wypadku ubezpieczeniowego), w odniesieniu do której odpowiedzialność ubezpieczyciela wynikała będzie z różnych postanowień określonych w zakresie ubezpieczenia i/lub warunkach dodatkowych (obligatoryjnych i zaakceptowanych fakultatywnych) i/lub klauzulach (obligatoryjnych i zaakceptowanych fakultatywnych), zastosowanie będą miały postanowienia korzystniejsze dla zamawiającego (ubezpieczającego i ubezpieczonego), przez które w szczególności należy rozumieć szerszy zakres ubezpieczenia, wyższe limity odpowiedzialności, mniejsze jej ograniczenia, a także niższe franszyzy i udziały własne”. Przy zastosowaniu powyższego postanowienia powstają wątpliwości, czy </w:t>
            </w:r>
            <w:proofErr w:type="spellStart"/>
            <w:r w:rsidRPr="00A30762">
              <w:rPr>
                <w:rFonts w:ascii="Cambria" w:hAnsi="Cambria"/>
                <w:bCs/>
                <w:sz w:val="20"/>
                <w:szCs w:val="20"/>
              </w:rPr>
              <w:t>podlimity</w:t>
            </w:r>
            <w:proofErr w:type="spellEnd"/>
            <w:r w:rsidRPr="00A30762">
              <w:rPr>
                <w:rFonts w:ascii="Cambria" w:hAnsi="Cambria"/>
                <w:bCs/>
                <w:sz w:val="20"/>
                <w:szCs w:val="20"/>
              </w:rPr>
              <w:t xml:space="preserve"> określone dla poszczególnych </w:t>
            </w:r>
            <w:proofErr w:type="spellStart"/>
            <w:r w:rsidRPr="00A30762">
              <w:rPr>
                <w:rFonts w:ascii="Cambria" w:hAnsi="Cambria"/>
                <w:bCs/>
                <w:sz w:val="20"/>
                <w:szCs w:val="20"/>
              </w:rPr>
              <w:t>ryzyk</w:t>
            </w:r>
            <w:proofErr w:type="spellEnd"/>
            <w:r w:rsidRPr="00A30762">
              <w:rPr>
                <w:rFonts w:ascii="Cambria" w:hAnsi="Cambria"/>
                <w:bCs/>
                <w:sz w:val="20"/>
                <w:szCs w:val="20"/>
              </w:rPr>
              <w:t xml:space="preserve"> w OC będą mieć zastosowanie, ponieważ ryzyka te wynikają z odpowiedzialności ogólnej (deliktowej, kontraktowej). Jeśli Zamawiający nie wyraża zgody na powyższe, to prosimy o potwierdzenie, że </w:t>
            </w:r>
            <w:proofErr w:type="spellStart"/>
            <w:r w:rsidRPr="00A30762">
              <w:rPr>
                <w:rFonts w:ascii="Cambria" w:hAnsi="Cambria"/>
                <w:bCs/>
                <w:sz w:val="20"/>
                <w:szCs w:val="20"/>
              </w:rPr>
              <w:t>podlimity</w:t>
            </w:r>
            <w:proofErr w:type="spellEnd"/>
            <w:r w:rsidRPr="00A30762">
              <w:rPr>
                <w:rFonts w:ascii="Cambria" w:hAnsi="Cambria"/>
                <w:bCs/>
                <w:sz w:val="20"/>
                <w:szCs w:val="20"/>
              </w:rPr>
              <w:t xml:space="preserve"> określone w SIWZ będą mieć zastosowanie niezależnie od wysokości sumy gwarancyjnej.</w:t>
            </w:r>
          </w:p>
        </w:tc>
        <w:tc>
          <w:tcPr>
            <w:tcW w:w="4341" w:type="dxa"/>
            <w:tcBorders>
              <w:bottom w:val="single" w:sz="4" w:space="0" w:color="auto"/>
            </w:tcBorders>
            <w:shd w:val="clear" w:color="auto" w:fill="auto"/>
          </w:tcPr>
          <w:p w14:paraId="39614993" w14:textId="2182F888" w:rsidR="00A30762" w:rsidRPr="00A30762" w:rsidRDefault="001C2C9A" w:rsidP="001C2C9A">
            <w:pPr>
              <w:jc w:val="both"/>
              <w:rPr>
                <w:rFonts w:ascii="Cambria" w:hAnsi="Cambria"/>
                <w:bCs/>
                <w:sz w:val="20"/>
                <w:szCs w:val="20"/>
              </w:rPr>
            </w:pPr>
            <w:r w:rsidRPr="001C2C9A">
              <w:rPr>
                <w:rFonts w:ascii="Cambria" w:hAnsi="Cambria"/>
                <w:bCs/>
                <w:sz w:val="20"/>
                <w:szCs w:val="20"/>
              </w:rPr>
              <w:t xml:space="preserve">Zamawiający nie dokonuje zmiany treści SWIZ w zapytywanym zakresie. Jednocześnie Zamawiający informuje, że w Załączniku nr 1a do SIWZ dotyczącym I części zamówienia, rozdział III Ubezpieczenie odpowiedzialności cywilnej wprowadzone </w:t>
            </w:r>
            <w:proofErr w:type="spellStart"/>
            <w:r w:rsidRPr="001C2C9A">
              <w:rPr>
                <w:rFonts w:ascii="Cambria" w:hAnsi="Cambria"/>
                <w:bCs/>
                <w:sz w:val="20"/>
                <w:szCs w:val="20"/>
              </w:rPr>
              <w:t>podlimity</w:t>
            </w:r>
            <w:proofErr w:type="spellEnd"/>
            <w:r w:rsidRPr="001C2C9A">
              <w:rPr>
                <w:rFonts w:ascii="Cambria" w:hAnsi="Cambria"/>
                <w:bCs/>
                <w:sz w:val="20"/>
                <w:szCs w:val="20"/>
              </w:rPr>
              <w:t xml:space="preserve"> mają zastosowanie niezależnie od wysokości sumy gwarancyjnej</w:t>
            </w:r>
          </w:p>
        </w:tc>
      </w:tr>
      <w:tr w:rsidR="00A30762" w:rsidRPr="0053789D" w14:paraId="7D01988E" w14:textId="77777777" w:rsidTr="004277B5">
        <w:tc>
          <w:tcPr>
            <w:tcW w:w="675" w:type="dxa"/>
            <w:tcBorders>
              <w:bottom w:val="single" w:sz="4" w:space="0" w:color="auto"/>
            </w:tcBorders>
            <w:shd w:val="clear" w:color="auto" w:fill="auto"/>
            <w:vAlign w:val="center"/>
          </w:tcPr>
          <w:p w14:paraId="6F0D140C"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tcBorders>
              <w:bottom w:val="single" w:sz="4" w:space="0" w:color="auto"/>
            </w:tcBorders>
            <w:shd w:val="clear" w:color="auto" w:fill="auto"/>
          </w:tcPr>
          <w:p w14:paraId="63C71428" w14:textId="267F3C0C" w:rsidR="00A30762" w:rsidRPr="00A30762" w:rsidRDefault="00A30762" w:rsidP="004277B5">
            <w:pPr>
              <w:jc w:val="both"/>
              <w:rPr>
                <w:rFonts w:ascii="Cambria" w:hAnsi="Cambria"/>
                <w:bCs/>
                <w:sz w:val="20"/>
                <w:szCs w:val="20"/>
              </w:rPr>
            </w:pPr>
            <w:r w:rsidRPr="00A30762">
              <w:rPr>
                <w:rFonts w:ascii="Cambria" w:hAnsi="Cambria"/>
                <w:bCs/>
                <w:sz w:val="20"/>
                <w:szCs w:val="20"/>
              </w:rPr>
              <w:t xml:space="preserve">W odniesieniu do zapisu: Zakres działalności wskazany powyżej ma charakter otwarty i może ulec zmianom (pkt. 32) prosimy o potwierdzenie, że objęcie ochroną działalności innych niż wymienione w SIWZ wymagać będzie zgody Wykonawcy (w przeciwnym przypadku </w:t>
            </w:r>
            <w:r w:rsidRPr="00A30762">
              <w:rPr>
                <w:rFonts w:ascii="Cambria" w:hAnsi="Cambria"/>
                <w:bCs/>
                <w:sz w:val="20"/>
                <w:szCs w:val="20"/>
              </w:rPr>
              <w:lastRenderedPageBreak/>
              <w:t>może zaistnieć sytuacja, w której Wykonawca będzie musiał objąć ochroną działalności nieakceptowalne lub wyłączone z reasekuracji)</w:t>
            </w:r>
          </w:p>
        </w:tc>
        <w:tc>
          <w:tcPr>
            <w:tcW w:w="4341" w:type="dxa"/>
            <w:tcBorders>
              <w:bottom w:val="single" w:sz="4" w:space="0" w:color="auto"/>
            </w:tcBorders>
            <w:shd w:val="clear" w:color="auto" w:fill="auto"/>
          </w:tcPr>
          <w:p w14:paraId="675D2FD9" w14:textId="5440077A" w:rsidR="00A30762" w:rsidRPr="00A30762" w:rsidRDefault="001C2C9A" w:rsidP="001C2C9A">
            <w:pPr>
              <w:jc w:val="both"/>
              <w:rPr>
                <w:rFonts w:ascii="Cambria" w:hAnsi="Cambria"/>
                <w:bCs/>
                <w:sz w:val="20"/>
                <w:szCs w:val="20"/>
              </w:rPr>
            </w:pPr>
            <w:r w:rsidRPr="001C2C9A">
              <w:rPr>
                <w:rFonts w:ascii="Cambria" w:hAnsi="Cambria"/>
                <w:bCs/>
                <w:sz w:val="20"/>
                <w:szCs w:val="20"/>
              </w:rPr>
              <w:lastRenderedPageBreak/>
              <w:t>Zamawiający potwierdza, że objęcie ochroną ubezpieczeniową działalności innej niż wskazane w SIWZ, będzie wymagać zgody Wykonawcy.</w:t>
            </w:r>
          </w:p>
        </w:tc>
      </w:tr>
      <w:tr w:rsidR="00A30762" w:rsidRPr="0053789D" w14:paraId="76DBD3FA" w14:textId="77777777" w:rsidTr="004277B5">
        <w:tc>
          <w:tcPr>
            <w:tcW w:w="9356" w:type="dxa"/>
            <w:gridSpan w:val="3"/>
            <w:tcBorders>
              <w:bottom w:val="single" w:sz="4" w:space="0" w:color="auto"/>
            </w:tcBorders>
            <w:shd w:val="clear" w:color="auto" w:fill="auto"/>
          </w:tcPr>
          <w:p w14:paraId="66A22E6C" w14:textId="283861F2" w:rsidR="00A30762" w:rsidRPr="00A30762" w:rsidRDefault="00A30762" w:rsidP="004277B5">
            <w:pPr>
              <w:jc w:val="both"/>
              <w:rPr>
                <w:rFonts w:ascii="Cambria" w:hAnsi="Cambria"/>
                <w:b/>
                <w:sz w:val="20"/>
                <w:szCs w:val="20"/>
              </w:rPr>
            </w:pPr>
            <w:r w:rsidRPr="00A30762">
              <w:rPr>
                <w:rFonts w:ascii="Cambria" w:hAnsi="Cambria"/>
                <w:b/>
                <w:sz w:val="20"/>
                <w:szCs w:val="20"/>
              </w:rPr>
              <w:lastRenderedPageBreak/>
              <w:t xml:space="preserve">II Szczegółowy opis przedmiotu zamówienia  Załącznik 1a  cz. I ubezpieczenia mienia  od wszystkich </w:t>
            </w:r>
            <w:proofErr w:type="spellStart"/>
            <w:r w:rsidRPr="00A30762">
              <w:rPr>
                <w:rFonts w:ascii="Cambria" w:hAnsi="Cambria"/>
                <w:b/>
                <w:sz w:val="20"/>
                <w:szCs w:val="20"/>
              </w:rPr>
              <w:t>ryzyk</w:t>
            </w:r>
            <w:proofErr w:type="spellEnd"/>
          </w:p>
        </w:tc>
      </w:tr>
      <w:tr w:rsidR="00A30762" w:rsidRPr="0053789D" w14:paraId="69FE4C99" w14:textId="77777777" w:rsidTr="004277B5">
        <w:tc>
          <w:tcPr>
            <w:tcW w:w="675" w:type="dxa"/>
            <w:tcBorders>
              <w:bottom w:val="single" w:sz="4" w:space="0" w:color="auto"/>
            </w:tcBorders>
            <w:shd w:val="clear" w:color="auto" w:fill="auto"/>
            <w:vAlign w:val="center"/>
          </w:tcPr>
          <w:p w14:paraId="5F7AAFBB"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tcBorders>
              <w:bottom w:val="single" w:sz="4" w:space="0" w:color="auto"/>
            </w:tcBorders>
            <w:shd w:val="clear" w:color="auto" w:fill="auto"/>
          </w:tcPr>
          <w:p w14:paraId="00B490C0" w14:textId="74078177" w:rsidR="00A30762" w:rsidRPr="00A30762" w:rsidRDefault="00A30762" w:rsidP="004277B5">
            <w:pPr>
              <w:jc w:val="both"/>
              <w:rPr>
                <w:rFonts w:ascii="Cambria" w:hAnsi="Cambria"/>
                <w:bCs/>
                <w:sz w:val="20"/>
                <w:szCs w:val="20"/>
              </w:rPr>
            </w:pPr>
            <w:r w:rsidRPr="00A30762">
              <w:rPr>
                <w:rFonts w:ascii="Cambria" w:hAnsi="Cambria"/>
                <w:bCs/>
                <w:sz w:val="20"/>
                <w:szCs w:val="20"/>
              </w:rPr>
              <w:t>Prosimy o wskazanie wartości PML (wartość mienia znajdującego w się w największej lokalizacji, kompleksie), wraz ze wskazaniem adresu</w:t>
            </w:r>
          </w:p>
        </w:tc>
        <w:tc>
          <w:tcPr>
            <w:tcW w:w="4341" w:type="dxa"/>
            <w:tcBorders>
              <w:bottom w:val="single" w:sz="4" w:space="0" w:color="auto"/>
            </w:tcBorders>
            <w:shd w:val="clear" w:color="auto" w:fill="auto"/>
          </w:tcPr>
          <w:p w14:paraId="2A21B3DF" w14:textId="4887C20A" w:rsidR="00A30762" w:rsidRPr="00A30762" w:rsidRDefault="001C2C9A" w:rsidP="001C2C9A">
            <w:pPr>
              <w:jc w:val="both"/>
              <w:rPr>
                <w:rFonts w:ascii="Cambria" w:hAnsi="Cambria"/>
                <w:bCs/>
                <w:sz w:val="20"/>
                <w:szCs w:val="20"/>
              </w:rPr>
            </w:pPr>
            <w:r w:rsidRPr="001C2C9A">
              <w:rPr>
                <w:rFonts w:ascii="Cambria" w:hAnsi="Cambria"/>
                <w:bCs/>
                <w:sz w:val="20"/>
                <w:szCs w:val="20"/>
              </w:rPr>
              <w:t xml:space="preserve">Zamawiający informuje, że największą koncentrację mienia stanowi lokalizacja przy ul. </w:t>
            </w:r>
            <w:r>
              <w:rPr>
                <w:rFonts w:ascii="Cambria" w:hAnsi="Cambria"/>
                <w:bCs/>
                <w:sz w:val="20"/>
                <w:szCs w:val="20"/>
              </w:rPr>
              <w:t>Chmielowej 3</w:t>
            </w:r>
            <w:r w:rsidRPr="001C2C9A">
              <w:rPr>
                <w:rFonts w:ascii="Cambria" w:hAnsi="Cambria"/>
                <w:bCs/>
                <w:sz w:val="20"/>
                <w:szCs w:val="20"/>
              </w:rPr>
              <w:t xml:space="preserve"> a wartość PML wynosi ok</w:t>
            </w:r>
            <w:r>
              <w:rPr>
                <w:rFonts w:ascii="Cambria" w:hAnsi="Cambria"/>
                <w:bCs/>
                <w:sz w:val="20"/>
                <w:szCs w:val="20"/>
              </w:rPr>
              <w:t>.</w:t>
            </w:r>
            <w:r w:rsidRPr="001C2C9A">
              <w:rPr>
                <w:rFonts w:ascii="Cambria" w:hAnsi="Cambria"/>
                <w:bCs/>
                <w:sz w:val="20"/>
                <w:szCs w:val="20"/>
              </w:rPr>
              <w:t xml:space="preserve"> </w:t>
            </w:r>
            <w:r>
              <w:rPr>
                <w:rFonts w:ascii="Cambria" w:hAnsi="Cambria"/>
                <w:bCs/>
                <w:sz w:val="20"/>
                <w:szCs w:val="20"/>
              </w:rPr>
              <w:t>3,2</w:t>
            </w:r>
            <w:r w:rsidRPr="001C2C9A">
              <w:rPr>
                <w:rFonts w:ascii="Cambria" w:hAnsi="Cambria"/>
                <w:bCs/>
                <w:sz w:val="20"/>
                <w:szCs w:val="20"/>
              </w:rPr>
              <w:t xml:space="preserve"> mln.</w:t>
            </w:r>
          </w:p>
        </w:tc>
      </w:tr>
      <w:tr w:rsidR="00A30762" w:rsidRPr="0053789D" w14:paraId="57CC64CC" w14:textId="77777777" w:rsidTr="004277B5">
        <w:tc>
          <w:tcPr>
            <w:tcW w:w="675" w:type="dxa"/>
            <w:tcBorders>
              <w:bottom w:val="single" w:sz="4" w:space="0" w:color="auto"/>
            </w:tcBorders>
            <w:shd w:val="clear" w:color="auto" w:fill="auto"/>
            <w:vAlign w:val="center"/>
          </w:tcPr>
          <w:p w14:paraId="72EE2558"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tcBorders>
              <w:bottom w:val="single" w:sz="4" w:space="0" w:color="auto"/>
            </w:tcBorders>
            <w:shd w:val="clear" w:color="auto" w:fill="auto"/>
          </w:tcPr>
          <w:p w14:paraId="143B0120" w14:textId="5D428E77" w:rsidR="00A30762" w:rsidRPr="00A30762" w:rsidRDefault="00A30762" w:rsidP="004277B5">
            <w:pPr>
              <w:jc w:val="both"/>
              <w:rPr>
                <w:rFonts w:ascii="Cambria" w:hAnsi="Cambria"/>
                <w:bCs/>
                <w:sz w:val="20"/>
                <w:szCs w:val="20"/>
              </w:rPr>
            </w:pPr>
            <w:r w:rsidRPr="00A30762">
              <w:rPr>
                <w:rFonts w:ascii="Cambria" w:hAnsi="Cambria"/>
                <w:bCs/>
                <w:sz w:val="20"/>
                <w:szCs w:val="20"/>
              </w:rPr>
              <w:t>Dot. pkt 1 – prosimy o modyfikację zapisu na następujący:</w:t>
            </w:r>
          </w:p>
          <w:p w14:paraId="351B86DF" w14:textId="36A6F61A" w:rsidR="00A30762" w:rsidRPr="00A30762" w:rsidRDefault="00A30762" w:rsidP="004277B5">
            <w:pPr>
              <w:jc w:val="both"/>
              <w:rPr>
                <w:rFonts w:ascii="Cambria" w:hAnsi="Cambria"/>
                <w:bCs/>
                <w:sz w:val="20"/>
                <w:szCs w:val="20"/>
              </w:rPr>
            </w:pPr>
            <w:r w:rsidRPr="00A30762">
              <w:rPr>
                <w:rFonts w:ascii="Cambria" w:hAnsi="Cambria"/>
                <w:bCs/>
                <w:sz w:val="20"/>
                <w:szCs w:val="20"/>
              </w:rPr>
              <w:t xml:space="preserve">„Wszystkie zgłoszone do ubezpieczenia grupy mienia są objęte ochroną ubezpieczeniową w zakresie od wszystkich </w:t>
            </w:r>
            <w:proofErr w:type="spellStart"/>
            <w:r w:rsidRPr="00A30762">
              <w:rPr>
                <w:rFonts w:ascii="Cambria" w:hAnsi="Cambria"/>
                <w:bCs/>
                <w:sz w:val="20"/>
                <w:szCs w:val="20"/>
              </w:rPr>
              <w:t>ryzyk</w:t>
            </w:r>
            <w:proofErr w:type="spellEnd"/>
            <w:r w:rsidRPr="00A30762">
              <w:rPr>
                <w:rFonts w:ascii="Cambria" w:hAnsi="Cambria"/>
                <w:bCs/>
                <w:sz w:val="20"/>
                <w:szCs w:val="20"/>
              </w:rPr>
              <w:t xml:space="preserve">. Ubezpieczyciel ponosi odpowiedzialność za nagłe, nieprzewidziane i niezależne od woli ubezpieczonego zdarzenia powodujące zniszczenie, uszkodzenie lub utratę przedmiotów ubezpieczenia objętych ochroną z zastrzeżeniem </w:t>
            </w:r>
            <w:proofErr w:type="spellStart"/>
            <w:r w:rsidRPr="00A30762">
              <w:rPr>
                <w:rFonts w:ascii="Cambria" w:hAnsi="Cambria"/>
                <w:bCs/>
                <w:sz w:val="20"/>
                <w:szCs w:val="20"/>
              </w:rPr>
              <w:t>wyłączeń</w:t>
            </w:r>
            <w:proofErr w:type="spellEnd"/>
            <w:r w:rsidRPr="00A30762">
              <w:rPr>
                <w:rFonts w:ascii="Cambria" w:hAnsi="Cambria"/>
                <w:bCs/>
                <w:sz w:val="20"/>
                <w:szCs w:val="20"/>
              </w:rPr>
              <w:t xml:space="preserve"> określonych w ogólnych warunkach ubezpieczyciela raz z uwzględnieniem dodatkowych postanowień obligatoryjnych i zaakceptowanych warunków fakultatywnych”</w:t>
            </w:r>
          </w:p>
        </w:tc>
        <w:tc>
          <w:tcPr>
            <w:tcW w:w="4341" w:type="dxa"/>
            <w:tcBorders>
              <w:bottom w:val="single" w:sz="4" w:space="0" w:color="auto"/>
            </w:tcBorders>
            <w:shd w:val="clear" w:color="auto" w:fill="auto"/>
          </w:tcPr>
          <w:p w14:paraId="4735FE4F" w14:textId="77777777" w:rsidR="004277B5" w:rsidRPr="004277B5" w:rsidRDefault="004277B5" w:rsidP="004277B5">
            <w:pPr>
              <w:jc w:val="both"/>
              <w:rPr>
                <w:rFonts w:ascii="Cambria" w:hAnsi="Cambria"/>
                <w:sz w:val="20"/>
                <w:szCs w:val="20"/>
              </w:rPr>
            </w:pPr>
            <w:r w:rsidRPr="004277B5">
              <w:rPr>
                <w:rFonts w:ascii="Cambria" w:hAnsi="Cambria"/>
                <w:sz w:val="20"/>
                <w:szCs w:val="20"/>
              </w:rPr>
              <w:t xml:space="preserve">Zamawiający dokonuje zmiany treści SIWZ w załączniku nr 1a do SIWZ dotyczącym I części zamówienia, rozdział I, pkt 1., który otrzymuje brzmienie: </w:t>
            </w:r>
          </w:p>
          <w:p w14:paraId="7D69E84C" w14:textId="77777777" w:rsidR="004277B5" w:rsidRPr="004277B5" w:rsidRDefault="004277B5" w:rsidP="004277B5">
            <w:pPr>
              <w:jc w:val="both"/>
              <w:rPr>
                <w:rFonts w:ascii="Cambria" w:hAnsi="Cambria"/>
                <w:b/>
                <w:bCs/>
                <w:i/>
                <w:iCs/>
                <w:sz w:val="20"/>
                <w:szCs w:val="20"/>
              </w:rPr>
            </w:pPr>
            <w:r w:rsidRPr="004277B5">
              <w:rPr>
                <w:rFonts w:ascii="Cambria" w:hAnsi="Cambria"/>
                <w:b/>
                <w:bCs/>
                <w:i/>
                <w:iCs/>
                <w:sz w:val="20"/>
                <w:szCs w:val="20"/>
              </w:rPr>
              <w:t>„1. Zakres ubezpieczenia</w:t>
            </w:r>
          </w:p>
          <w:p w14:paraId="7C11F40C" w14:textId="6301B660" w:rsidR="00A30762" w:rsidRPr="00A30762" w:rsidRDefault="004277B5" w:rsidP="004277B5">
            <w:pPr>
              <w:jc w:val="both"/>
              <w:rPr>
                <w:rFonts w:ascii="Cambria" w:hAnsi="Cambria"/>
                <w:bCs/>
                <w:sz w:val="20"/>
                <w:szCs w:val="20"/>
              </w:rPr>
            </w:pPr>
            <w:r w:rsidRPr="004277B5">
              <w:rPr>
                <w:rFonts w:ascii="Cambria" w:hAnsi="Cambria"/>
                <w:i/>
                <w:iCs/>
                <w:sz w:val="20"/>
                <w:szCs w:val="20"/>
              </w:rPr>
              <w:t xml:space="preserve">Wszystkie zgłoszone do ubezpieczenia grupy mienia są objęte ochroną ubezpieczeniową w zakresie od wszystkich </w:t>
            </w:r>
            <w:proofErr w:type="spellStart"/>
            <w:r w:rsidRPr="004277B5">
              <w:rPr>
                <w:rFonts w:ascii="Cambria" w:hAnsi="Cambria"/>
                <w:i/>
                <w:iCs/>
                <w:sz w:val="20"/>
                <w:szCs w:val="20"/>
              </w:rPr>
              <w:t>ryzyk</w:t>
            </w:r>
            <w:proofErr w:type="spellEnd"/>
            <w:r w:rsidRPr="004277B5">
              <w:rPr>
                <w:rFonts w:ascii="Cambria" w:hAnsi="Cambria"/>
                <w:i/>
                <w:iCs/>
                <w:sz w:val="20"/>
                <w:szCs w:val="20"/>
              </w:rPr>
              <w:t xml:space="preserve">. Ubezpieczyciel ponosi odpowiedzialność za nagłe, nieprzewidziane i niezależne od woli ubezpieczonego zdarzenia powodujące zniszczenie, uszkodzenie lub utratę przedmiotów ubezpieczenia objętych ochroną z zastrzeżeniem </w:t>
            </w:r>
            <w:proofErr w:type="spellStart"/>
            <w:r w:rsidRPr="004277B5">
              <w:rPr>
                <w:rFonts w:ascii="Cambria" w:hAnsi="Cambria"/>
                <w:i/>
                <w:iCs/>
                <w:sz w:val="20"/>
                <w:szCs w:val="20"/>
              </w:rPr>
              <w:t>wyłączeń</w:t>
            </w:r>
            <w:proofErr w:type="spellEnd"/>
            <w:r w:rsidRPr="004277B5">
              <w:rPr>
                <w:rFonts w:ascii="Cambria" w:hAnsi="Cambria"/>
                <w:i/>
                <w:iCs/>
                <w:sz w:val="20"/>
                <w:szCs w:val="20"/>
              </w:rPr>
              <w:t xml:space="preserve"> określonych w ogólnych warunkach wykonawcy oraz z uwzględnieniem dodatkowych postanowień obligatoryjnych i zaakceptowanych warunków fakultatywnych.”</w:t>
            </w:r>
          </w:p>
        </w:tc>
      </w:tr>
      <w:tr w:rsidR="00A30762" w:rsidRPr="0053789D" w14:paraId="4AFA8873" w14:textId="77777777" w:rsidTr="004277B5">
        <w:tc>
          <w:tcPr>
            <w:tcW w:w="675" w:type="dxa"/>
            <w:shd w:val="clear" w:color="auto" w:fill="auto"/>
            <w:vAlign w:val="center"/>
          </w:tcPr>
          <w:p w14:paraId="1AC546EE"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1D3EE484" w14:textId="25EEEEB3" w:rsidR="00A30762" w:rsidRPr="00A30762" w:rsidRDefault="00A30762" w:rsidP="004277B5">
            <w:pPr>
              <w:jc w:val="both"/>
              <w:rPr>
                <w:rFonts w:ascii="Cambria" w:hAnsi="Cambria"/>
                <w:bCs/>
                <w:sz w:val="20"/>
                <w:szCs w:val="20"/>
              </w:rPr>
            </w:pPr>
            <w:r w:rsidRPr="00A30762">
              <w:rPr>
                <w:rFonts w:ascii="Cambria" w:hAnsi="Cambria"/>
                <w:bCs/>
                <w:sz w:val="20"/>
                <w:szCs w:val="20"/>
              </w:rPr>
              <w:t xml:space="preserve">Dot. pkt 2.1 Przedmiot ubezpieczenia; przy określeniu przedmiotów ubezpieczenia, wskazano tylko przykładowe  przedmioty ubezpieczenia  wraz ze wskazaniem, że jest to katalog otwarty. Jednocześnie w dalszej części pkt 2. Wpisano, że wyłączenia </w:t>
            </w:r>
            <w:proofErr w:type="spellStart"/>
            <w:r w:rsidRPr="00A30762">
              <w:rPr>
                <w:rFonts w:ascii="Cambria" w:hAnsi="Cambria"/>
                <w:bCs/>
                <w:sz w:val="20"/>
                <w:szCs w:val="20"/>
              </w:rPr>
              <w:t>o.w.u</w:t>
            </w:r>
            <w:proofErr w:type="spellEnd"/>
            <w:r w:rsidRPr="00A30762">
              <w:rPr>
                <w:rFonts w:ascii="Cambria" w:hAnsi="Cambria"/>
                <w:bCs/>
                <w:sz w:val="20"/>
                <w:szCs w:val="20"/>
              </w:rPr>
              <w:t xml:space="preserve">. wykonawcy dot. dot. powyższych kategorii mienia nie obowiązują. W związku z powyższym może zaistnieć sytuacja, że do ubezpieczenia zostanie włączony przedmiot ubezpieczenia wyłączony z reasekuracji. Wnioskujemy o wykreślenie zapisu z pkt. 2.1 „(katalog otwarty)” </w:t>
            </w:r>
            <w:proofErr w:type="spellStart"/>
            <w:r w:rsidRPr="00A30762">
              <w:rPr>
                <w:rFonts w:ascii="Cambria" w:hAnsi="Cambria"/>
                <w:bCs/>
                <w:sz w:val="20"/>
                <w:szCs w:val="20"/>
              </w:rPr>
              <w:t>tj</w:t>
            </w:r>
            <w:proofErr w:type="spellEnd"/>
            <w:r w:rsidRPr="00A30762">
              <w:rPr>
                <w:rFonts w:ascii="Cambria" w:hAnsi="Cambria"/>
                <w:bCs/>
                <w:sz w:val="20"/>
                <w:szCs w:val="20"/>
              </w:rPr>
              <w:t xml:space="preserve"> wskazanie wszystkich wnioskowanych przez Zamawiającego kategorii mienia  (jako katalog zamknięty)</w:t>
            </w:r>
          </w:p>
        </w:tc>
        <w:tc>
          <w:tcPr>
            <w:tcW w:w="4341" w:type="dxa"/>
            <w:shd w:val="clear" w:color="auto" w:fill="auto"/>
          </w:tcPr>
          <w:p w14:paraId="0CBAB3A1" w14:textId="77777777" w:rsidR="004277B5" w:rsidRPr="004277B5" w:rsidRDefault="004277B5" w:rsidP="004277B5">
            <w:pPr>
              <w:jc w:val="both"/>
              <w:rPr>
                <w:rFonts w:ascii="Cambria" w:hAnsi="Cambria"/>
                <w:sz w:val="20"/>
                <w:szCs w:val="20"/>
              </w:rPr>
            </w:pPr>
            <w:r w:rsidRPr="004277B5">
              <w:rPr>
                <w:rFonts w:ascii="Cambria" w:hAnsi="Cambria"/>
                <w:sz w:val="20"/>
                <w:szCs w:val="20"/>
              </w:rPr>
              <w:t>Zamawiający dokonuje zmiany treści SIWZ w załączniku nr 1a do SIWZ dotyczącym I części zamówienia, rozdział I, pkt 2.1., który otrzymuje brzmienie:</w:t>
            </w:r>
          </w:p>
          <w:p w14:paraId="10D15D72" w14:textId="7189E3BB" w:rsidR="00A30762" w:rsidRPr="00A30762" w:rsidRDefault="004277B5" w:rsidP="004277B5">
            <w:pPr>
              <w:jc w:val="both"/>
              <w:rPr>
                <w:rFonts w:ascii="Cambria" w:hAnsi="Cambria"/>
                <w:bCs/>
                <w:sz w:val="20"/>
                <w:szCs w:val="20"/>
              </w:rPr>
            </w:pPr>
            <w:r w:rsidRPr="004277B5">
              <w:rPr>
                <w:rFonts w:ascii="Cambria" w:hAnsi="Cambria"/>
                <w:i/>
                <w:iCs/>
                <w:sz w:val="20"/>
                <w:szCs w:val="20"/>
              </w:rPr>
              <w:t>„2.1. Przedmiotem ubezpieczenia jest interes majątkowy ubezpieczającego/ ubezpieczonego w odniesieniu do m.in. następujących kategorii mienia: (…)”</w:t>
            </w:r>
          </w:p>
        </w:tc>
      </w:tr>
      <w:tr w:rsidR="004277B5" w:rsidRPr="0053789D" w14:paraId="49A8A975" w14:textId="77777777" w:rsidTr="004277B5">
        <w:tc>
          <w:tcPr>
            <w:tcW w:w="675" w:type="dxa"/>
            <w:shd w:val="clear" w:color="auto" w:fill="auto"/>
            <w:vAlign w:val="center"/>
          </w:tcPr>
          <w:p w14:paraId="6928360E" w14:textId="77777777" w:rsidR="004277B5" w:rsidRPr="00A30762" w:rsidRDefault="004277B5" w:rsidP="00A30762">
            <w:pPr>
              <w:pStyle w:val="Akapitzlist"/>
              <w:numPr>
                <w:ilvl w:val="0"/>
                <w:numId w:val="2"/>
              </w:numPr>
              <w:jc w:val="center"/>
              <w:rPr>
                <w:rFonts w:ascii="Cambria" w:hAnsi="Cambria"/>
                <w:bCs/>
                <w:sz w:val="20"/>
                <w:szCs w:val="20"/>
              </w:rPr>
            </w:pPr>
          </w:p>
        </w:tc>
        <w:tc>
          <w:tcPr>
            <w:tcW w:w="4340" w:type="dxa"/>
            <w:shd w:val="clear" w:color="auto" w:fill="auto"/>
          </w:tcPr>
          <w:p w14:paraId="46AEAF6C" w14:textId="56208E5A" w:rsidR="004277B5" w:rsidRPr="00A30762" w:rsidRDefault="004277B5" w:rsidP="004277B5">
            <w:pPr>
              <w:jc w:val="both"/>
              <w:rPr>
                <w:rFonts w:ascii="Cambria" w:hAnsi="Cambria"/>
                <w:bCs/>
                <w:sz w:val="20"/>
                <w:szCs w:val="20"/>
              </w:rPr>
            </w:pPr>
            <w:r w:rsidRPr="00A30762">
              <w:rPr>
                <w:rFonts w:ascii="Cambria" w:hAnsi="Cambria"/>
                <w:bCs/>
                <w:sz w:val="20"/>
                <w:szCs w:val="20"/>
              </w:rPr>
              <w:t>Dot. przedmiotu ubezpieczenia – działa sztuki i eksponaty muzealne -  wnioskujemy o udostępnienie wykazu eksponatów muzealnych wraz z podaniem wartości  jednostkowych oraz informacją dot. zabezpieczeń</w:t>
            </w:r>
          </w:p>
        </w:tc>
        <w:tc>
          <w:tcPr>
            <w:tcW w:w="4341" w:type="dxa"/>
            <w:vMerge w:val="restart"/>
            <w:shd w:val="clear" w:color="auto" w:fill="auto"/>
          </w:tcPr>
          <w:p w14:paraId="368C9123" w14:textId="74682B53" w:rsidR="004277B5" w:rsidRPr="00A30762" w:rsidRDefault="004277B5" w:rsidP="001C2C9A">
            <w:pPr>
              <w:jc w:val="both"/>
              <w:rPr>
                <w:rFonts w:ascii="Cambria" w:hAnsi="Cambria"/>
                <w:bCs/>
                <w:sz w:val="20"/>
                <w:szCs w:val="20"/>
              </w:rPr>
            </w:pPr>
            <w:r>
              <w:rPr>
                <w:rFonts w:ascii="Cambria" w:hAnsi="Cambria"/>
                <w:bCs/>
                <w:sz w:val="20"/>
                <w:szCs w:val="20"/>
              </w:rPr>
              <w:t xml:space="preserve">Zamawiający informuje, iż na chwilę obecną nie zgłasza do ubezpieczenia </w:t>
            </w:r>
            <w:r w:rsidRPr="004277B5">
              <w:rPr>
                <w:rFonts w:ascii="Cambria" w:hAnsi="Cambria"/>
                <w:bCs/>
                <w:sz w:val="20"/>
                <w:szCs w:val="20"/>
              </w:rPr>
              <w:t>dzi</w:t>
            </w:r>
            <w:r>
              <w:rPr>
                <w:rFonts w:ascii="Cambria" w:hAnsi="Cambria"/>
                <w:bCs/>
                <w:sz w:val="20"/>
                <w:szCs w:val="20"/>
              </w:rPr>
              <w:t>e</w:t>
            </w:r>
            <w:r w:rsidRPr="004277B5">
              <w:rPr>
                <w:rFonts w:ascii="Cambria" w:hAnsi="Cambria"/>
                <w:bCs/>
                <w:sz w:val="20"/>
                <w:szCs w:val="20"/>
              </w:rPr>
              <w:t>ł sztuki i eksponat</w:t>
            </w:r>
            <w:r>
              <w:rPr>
                <w:rFonts w:ascii="Cambria" w:hAnsi="Cambria"/>
                <w:bCs/>
                <w:sz w:val="20"/>
                <w:szCs w:val="20"/>
              </w:rPr>
              <w:t>ów</w:t>
            </w:r>
            <w:r w:rsidRPr="004277B5">
              <w:rPr>
                <w:rFonts w:ascii="Cambria" w:hAnsi="Cambria"/>
                <w:bCs/>
                <w:sz w:val="20"/>
                <w:szCs w:val="20"/>
              </w:rPr>
              <w:t xml:space="preserve"> muzealne</w:t>
            </w:r>
            <w:r>
              <w:rPr>
                <w:rFonts w:ascii="Cambria" w:hAnsi="Cambria"/>
                <w:bCs/>
                <w:sz w:val="20"/>
                <w:szCs w:val="20"/>
              </w:rPr>
              <w:t>.</w:t>
            </w:r>
          </w:p>
        </w:tc>
      </w:tr>
      <w:tr w:rsidR="004277B5" w:rsidRPr="0053789D" w14:paraId="2529BBA2" w14:textId="77777777" w:rsidTr="004277B5">
        <w:tc>
          <w:tcPr>
            <w:tcW w:w="675" w:type="dxa"/>
            <w:shd w:val="clear" w:color="auto" w:fill="auto"/>
            <w:vAlign w:val="center"/>
          </w:tcPr>
          <w:p w14:paraId="56F7A045" w14:textId="77777777" w:rsidR="004277B5" w:rsidRPr="00A30762" w:rsidRDefault="004277B5" w:rsidP="00A30762">
            <w:pPr>
              <w:pStyle w:val="Akapitzlist"/>
              <w:numPr>
                <w:ilvl w:val="0"/>
                <w:numId w:val="2"/>
              </w:numPr>
              <w:jc w:val="center"/>
              <w:rPr>
                <w:rFonts w:ascii="Cambria" w:hAnsi="Cambria"/>
                <w:bCs/>
                <w:sz w:val="20"/>
                <w:szCs w:val="20"/>
              </w:rPr>
            </w:pPr>
          </w:p>
        </w:tc>
        <w:tc>
          <w:tcPr>
            <w:tcW w:w="4340" w:type="dxa"/>
            <w:shd w:val="clear" w:color="auto" w:fill="auto"/>
          </w:tcPr>
          <w:p w14:paraId="74CC625C" w14:textId="44329621" w:rsidR="004277B5" w:rsidRPr="00A30762" w:rsidRDefault="004277B5" w:rsidP="004277B5">
            <w:pPr>
              <w:jc w:val="both"/>
              <w:rPr>
                <w:rFonts w:ascii="Cambria" w:hAnsi="Cambria"/>
                <w:bCs/>
                <w:sz w:val="20"/>
                <w:szCs w:val="20"/>
              </w:rPr>
            </w:pPr>
            <w:r w:rsidRPr="00A30762">
              <w:rPr>
                <w:rFonts w:ascii="Cambria" w:hAnsi="Cambria"/>
                <w:bCs/>
                <w:sz w:val="20"/>
                <w:szCs w:val="20"/>
              </w:rPr>
              <w:t xml:space="preserve">Prosimy o informację </w:t>
            </w:r>
            <w:proofErr w:type="spellStart"/>
            <w:r w:rsidRPr="00A30762">
              <w:rPr>
                <w:rFonts w:ascii="Cambria" w:hAnsi="Cambria"/>
                <w:bCs/>
                <w:sz w:val="20"/>
                <w:szCs w:val="20"/>
              </w:rPr>
              <w:t>nt</w:t>
            </w:r>
            <w:proofErr w:type="spellEnd"/>
            <w:r w:rsidRPr="00A30762">
              <w:rPr>
                <w:rFonts w:ascii="Cambria" w:hAnsi="Cambria"/>
                <w:bCs/>
                <w:sz w:val="20"/>
                <w:szCs w:val="20"/>
              </w:rPr>
              <w:t xml:space="preserve"> sposobu określenia wartości dla dzieł sztuki i eksponatów  muzealnych</w:t>
            </w:r>
          </w:p>
        </w:tc>
        <w:tc>
          <w:tcPr>
            <w:tcW w:w="4341" w:type="dxa"/>
            <w:vMerge/>
            <w:shd w:val="clear" w:color="auto" w:fill="auto"/>
          </w:tcPr>
          <w:p w14:paraId="5FE667D2" w14:textId="77777777" w:rsidR="004277B5" w:rsidRPr="00A30762" w:rsidRDefault="004277B5" w:rsidP="001C2C9A">
            <w:pPr>
              <w:jc w:val="both"/>
              <w:rPr>
                <w:rFonts w:ascii="Cambria" w:hAnsi="Cambria"/>
                <w:bCs/>
                <w:sz w:val="20"/>
                <w:szCs w:val="20"/>
              </w:rPr>
            </w:pPr>
          </w:p>
        </w:tc>
      </w:tr>
      <w:tr w:rsidR="00A30762" w:rsidRPr="0053789D" w14:paraId="0A8F2A43" w14:textId="77777777" w:rsidTr="004277B5">
        <w:tc>
          <w:tcPr>
            <w:tcW w:w="675" w:type="dxa"/>
            <w:shd w:val="clear" w:color="auto" w:fill="auto"/>
            <w:vAlign w:val="center"/>
          </w:tcPr>
          <w:p w14:paraId="4D0FEF3F"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775A22F8" w14:textId="5FE30D9F" w:rsidR="00A30762" w:rsidRPr="00A30762" w:rsidRDefault="00A30762" w:rsidP="004277B5">
            <w:pPr>
              <w:jc w:val="both"/>
              <w:rPr>
                <w:rFonts w:ascii="Cambria" w:hAnsi="Cambria"/>
                <w:bCs/>
                <w:sz w:val="20"/>
                <w:szCs w:val="20"/>
              </w:rPr>
            </w:pPr>
            <w:r w:rsidRPr="00A30762">
              <w:rPr>
                <w:rFonts w:ascii="Cambria" w:hAnsi="Cambria"/>
                <w:bCs/>
                <w:sz w:val="20"/>
                <w:szCs w:val="20"/>
              </w:rPr>
              <w:t xml:space="preserve">Dot. przedmiotu ubezpieczenia  - </w:t>
            </w:r>
            <w:proofErr w:type="spellStart"/>
            <w:r w:rsidRPr="00A30762">
              <w:rPr>
                <w:rFonts w:ascii="Cambria" w:hAnsi="Cambria"/>
                <w:bCs/>
                <w:sz w:val="20"/>
                <w:szCs w:val="20"/>
              </w:rPr>
              <w:t>szkarnie</w:t>
            </w:r>
            <w:proofErr w:type="spellEnd"/>
            <w:r w:rsidRPr="00A30762">
              <w:rPr>
                <w:rFonts w:ascii="Cambria" w:hAnsi="Cambria"/>
                <w:bCs/>
                <w:sz w:val="20"/>
                <w:szCs w:val="20"/>
              </w:rPr>
              <w:t xml:space="preserve"> - prosimy o potwierdzenie, że do ubezpieczenia nie zadeklarowano szklarni (brak w wykazie mienia) Jeżeli wśród zgłoszonego do ubezpieczenia mienia znajdują się </w:t>
            </w:r>
            <w:proofErr w:type="spellStart"/>
            <w:r w:rsidRPr="00A30762">
              <w:rPr>
                <w:rFonts w:ascii="Cambria" w:hAnsi="Cambria"/>
                <w:bCs/>
                <w:sz w:val="20"/>
                <w:szCs w:val="20"/>
              </w:rPr>
              <w:t>ww</w:t>
            </w:r>
            <w:proofErr w:type="spellEnd"/>
            <w:r w:rsidRPr="00A30762">
              <w:rPr>
                <w:rFonts w:ascii="Cambria" w:hAnsi="Cambria"/>
                <w:bCs/>
                <w:sz w:val="20"/>
                <w:szCs w:val="20"/>
              </w:rPr>
              <w:t xml:space="preserve"> przedmioty wnioskujemy o udostępnienie wykazu wraz ze wskazaniem wartości  jednostkowych  oraz prosimy  o ograniczenie zakresu dla tego przedmiotu ubezpieczenia do FLEXA.</w:t>
            </w:r>
          </w:p>
        </w:tc>
        <w:tc>
          <w:tcPr>
            <w:tcW w:w="4341" w:type="dxa"/>
            <w:shd w:val="clear" w:color="auto" w:fill="auto"/>
          </w:tcPr>
          <w:p w14:paraId="57FC7130" w14:textId="08CD5E57" w:rsidR="00A30762" w:rsidRPr="00A30762" w:rsidRDefault="004277B5" w:rsidP="001C2C9A">
            <w:pPr>
              <w:jc w:val="both"/>
              <w:rPr>
                <w:rFonts w:ascii="Cambria" w:hAnsi="Cambria"/>
                <w:bCs/>
                <w:sz w:val="20"/>
                <w:szCs w:val="20"/>
              </w:rPr>
            </w:pPr>
            <w:r>
              <w:rPr>
                <w:rFonts w:ascii="Cambria" w:hAnsi="Cambria"/>
                <w:bCs/>
                <w:sz w:val="20"/>
                <w:szCs w:val="20"/>
              </w:rPr>
              <w:t>Zamawiający informuje, iż na chwilę obecną nie zgłasza do ubezpieczenia szklarni.</w:t>
            </w:r>
          </w:p>
        </w:tc>
      </w:tr>
      <w:tr w:rsidR="004277B5" w:rsidRPr="0053789D" w14:paraId="5D159A38" w14:textId="77777777" w:rsidTr="004277B5">
        <w:tc>
          <w:tcPr>
            <w:tcW w:w="675" w:type="dxa"/>
            <w:shd w:val="clear" w:color="auto" w:fill="auto"/>
            <w:vAlign w:val="center"/>
          </w:tcPr>
          <w:p w14:paraId="31550E6E" w14:textId="77777777" w:rsidR="004277B5" w:rsidRPr="00A30762" w:rsidRDefault="004277B5" w:rsidP="00A30762">
            <w:pPr>
              <w:pStyle w:val="Akapitzlist"/>
              <w:numPr>
                <w:ilvl w:val="0"/>
                <w:numId w:val="2"/>
              </w:numPr>
              <w:jc w:val="center"/>
              <w:rPr>
                <w:rFonts w:ascii="Cambria" w:hAnsi="Cambria"/>
                <w:bCs/>
                <w:sz w:val="20"/>
                <w:szCs w:val="20"/>
              </w:rPr>
            </w:pPr>
          </w:p>
        </w:tc>
        <w:tc>
          <w:tcPr>
            <w:tcW w:w="4340" w:type="dxa"/>
            <w:shd w:val="clear" w:color="auto" w:fill="auto"/>
          </w:tcPr>
          <w:p w14:paraId="27174D62" w14:textId="69E716EA" w:rsidR="004277B5" w:rsidRPr="00A30762" w:rsidRDefault="004277B5" w:rsidP="004277B5">
            <w:pPr>
              <w:jc w:val="both"/>
              <w:rPr>
                <w:rFonts w:ascii="Cambria" w:hAnsi="Cambria"/>
                <w:bCs/>
                <w:sz w:val="20"/>
                <w:szCs w:val="20"/>
              </w:rPr>
            </w:pPr>
            <w:r w:rsidRPr="00A30762">
              <w:rPr>
                <w:rFonts w:ascii="Cambria" w:hAnsi="Cambria"/>
                <w:bCs/>
                <w:sz w:val="20"/>
                <w:szCs w:val="20"/>
              </w:rPr>
              <w:t xml:space="preserve">Czy w ciągu ostatnich 25 lat na terenie Gminy w tym w lokalizacjach zgłoszonych do ubezpieczenia  wystąpiły szkody spowodowane ryzykiem powodzi/podtopienia?  </w:t>
            </w:r>
          </w:p>
        </w:tc>
        <w:tc>
          <w:tcPr>
            <w:tcW w:w="4341" w:type="dxa"/>
            <w:vMerge w:val="restart"/>
            <w:shd w:val="clear" w:color="auto" w:fill="auto"/>
          </w:tcPr>
          <w:p w14:paraId="44005DA7" w14:textId="3A7D988A" w:rsidR="004277B5" w:rsidRPr="00A30762" w:rsidRDefault="004277B5" w:rsidP="001C2C9A">
            <w:pPr>
              <w:jc w:val="both"/>
              <w:rPr>
                <w:rFonts w:ascii="Cambria" w:hAnsi="Cambria"/>
                <w:bCs/>
                <w:sz w:val="20"/>
                <w:szCs w:val="20"/>
              </w:rPr>
            </w:pPr>
            <w:r>
              <w:rPr>
                <w:rFonts w:ascii="Cambria" w:hAnsi="Cambria"/>
                <w:bCs/>
                <w:sz w:val="20"/>
                <w:szCs w:val="20"/>
              </w:rPr>
              <w:t xml:space="preserve">Zamawiający informuje, iż na terenie Gminy Jastków historycznie nie wystąpiły </w:t>
            </w:r>
            <w:r w:rsidRPr="004277B5">
              <w:rPr>
                <w:rFonts w:ascii="Cambria" w:hAnsi="Cambria"/>
                <w:bCs/>
                <w:sz w:val="20"/>
                <w:szCs w:val="20"/>
              </w:rPr>
              <w:t>szkody spowodowane ryzykiem powodzi/podtopienia</w:t>
            </w:r>
            <w:r>
              <w:rPr>
                <w:rFonts w:ascii="Cambria" w:hAnsi="Cambria"/>
                <w:bCs/>
                <w:sz w:val="20"/>
                <w:szCs w:val="20"/>
              </w:rPr>
              <w:t>.</w:t>
            </w:r>
          </w:p>
        </w:tc>
      </w:tr>
      <w:tr w:rsidR="004277B5" w:rsidRPr="0053789D" w14:paraId="2F4B608F" w14:textId="77777777" w:rsidTr="004277B5">
        <w:tc>
          <w:tcPr>
            <w:tcW w:w="675" w:type="dxa"/>
            <w:shd w:val="clear" w:color="auto" w:fill="auto"/>
            <w:vAlign w:val="center"/>
          </w:tcPr>
          <w:p w14:paraId="20CA4C48" w14:textId="77777777" w:rsidR="004277B5" w:rsidRPr="00A30762" w:rsidRDefault="004277B5" w:rsidP="00A30762">
            <w:pPr>
              <w:pStyle w:val="Akapitzlist"/>
              <w:numPr>
                <w:ilvl w:val="0"/>
                <w:numId w:val="2"/>
              </w:numPr>
              <w:jc w:val="center"/>
              <w:rPr>
                <w:rFonts w:ascii="Cambria" w:hAnsi="Cambria"/>
                <w:bCs/>
                <w:sz w:val="20"/>
                <w:szCs w:val="20"/>
              </w:rPr>
            </w:pPr>
          </w:p>
        </w:tc>
        <w:tc>
          <w:tcPr>
            <w:tcW w:w="4340" w:type="dxa"/>
            <w:shd w:val="clear" w:color="auto" w:fill="auto"/>
          </w:tcPr>
          <w:p w14:paraId="0BDD3C41" w14:textId="6D508B44" w:rsidR="004277B5" w:rsidRPr="00A30762" w:rsidRDefault="004277B5" w:rsidP="004277B5">
            <w:pPr>
              <w:jc w:val="both"/>
              <w:rPr>
                <w:rFonts w:ascii="Cambria" w:hAnsi="Cambria"/>
                <w:bCs/>
                <w:sz w:val="20"/>
                <w:szCs w:val="20"/>
              </w:rPr>
            </w:pPr>
            <w:r w:rsidRPr="00A30762">
              <w:rPr>
                <w:rFonts w:ascii="Cambria" w:hAnsi="Cambria"/>
                <w:bCs/>
                <w:sz w:val="20"/>
                <w:szCs w:val="20"/>
              </w:rPr>
              <w:t>W przypadku odpowiedzi twierdzącej na pyt. 9 prosimy o podanie rozmiaru szkód oraz działaniach jakie zostały podjęte w celu zminimalizowania skutków takich szkód w przyszłości.</w:t>
            </w:r>
          </w:p>
        </w:tc>
        <w:tc>
          <w:tcPr>
            <w:tcW w:w="4341" w:type="dxa"/>
            <w:vMerge/>
            <w:shd w:val="clear" w:color="auto" w:fill="auto"/>
          </w:tcPr>
          <w:p w14:paraId="415D31C6" w14:textId="77777777" w:rsidR="004277B5" w:rsidRPr="00A30762" w:rsidRDefault="004277B5" w:rsidP="001C2C9A">
            <w:pPr>
              <w:jc w:val="both"/>
              <w:rPr>
                <w:rFonts w:ascii="Cambria" w:hAnsi="Cambria"/>
                <w:bCs/>
                <w:sz w:val="20"/>
                <w:szCs w:val="20"/>
              </w:rPr>
            </w:pPr>
          </w:p>
        </w:tc>
      </w:tr>
      <w:tr w:rsidR="00A30762" w:rsidRPr="0053789D" w14:paraId="01DDD060" w14:textId="77777777" w:rsidTr="004277B5">
        <w:tc>
          <w:tcPr>
            <w:tcW w:w="675" w:type="dxa"/>
            <w:shd w:val="clear" w:color="auto" w:fill="auto"/>
            <w:vAlign w:val="center"/>
          </w:tcPr>
          <w:p w14:paraId="79C40970"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70AB166E" w14:textId="22E42F20" w:rsidR="00A30762" w:rsidRPr="00A30762" w:rsidRDefault="00A30762" w:rsidP="004277B5">
            <w:pPr>
              <w:jc w:val="both"/>
              <w:rPr>
                <w:rFonts w:ascii="Cambria" w:hAnsi="Cambria"/>
                <w:bCs/>
                <w:sz w:val="20"/>
                <w:szCs w:val="20"/>
              </w:rPr>
            </w:pPr>
            <w:r w:rsidRPr="00A30762">
              <w:rPr>
                <w:rFonts w:ascii="Cambria" w:hAnsi="Cambria"/>
                <w:bCs/>
                <w:sz w:val="20"/>
                <w:szCs w:val="20"/>
              </w:rPr>
              <w:t>Prosimy o potwierdzenie, że limity odpowiedzialności wprowadzone zapisami SIWZ będą miały zastosowanie do umowy (choćby OWU nie przewidywały limitu odpowiedzialności dla danego ryzyka lub przewidywały go w wyższej wysokości niż limit określony zapisami SIWZ).</w:t>
            </w:r>
          </w:p>
        </w:tc>
        <w:tc>
          <w:tcPr>
            <w:tcW w:w="4341" w:type="dxa"/>
            <w:shd w:val="clear" w:color="auto" w:fill="auto"/>
          </w:tcPr>
          <w:p w14:paraId="6E8866D4" w14:textId="759FE299" w:rsidR="004277B5" w:rsidRPr="004277B5" w:rsidRDefault="004277B5" w:rsidP="004277B5">
            <w:pPr>
              <w:tabs>
                <w:tab w:val="left" w:pos="1365"/>
              </w:tabs>
              <w:jc w:val="both"/>
              <w:rPr>
                <w:rFonts w:ascii="Cambria" w:hAnsi="Cambria"/>
                <w:sz w:val="20"/>
                <w:szCs w:val="20"/>
              </w:rPr>
            </w:pPr>
            <w:r w:rsidRPr="004277B5">
              <w:rPr>
                <w:rFonts w:ascii="Cambria" w:hAnsi="Cambria"/>
                <w:sz w:val="20"/>
                <w:szCs w:val="20"/>
              </w:rPr>
              <w:t>Zamawiający informuje, że limity odpowiedzialności wprowadzone zapisami SIWZ będą miały zastosowanie do umowy ubezpieczenia zawartej z wykonawcą wybranym w postępowaniu.</w:t>
            </w:r>
          </w:p>
        </w:tc>
      </w:tr>
      <w:tr w:rsidR="00A30762" w:rsidRPr="0053789D" w14:paraId="344817E5" w14:textId="77777777" w:rsidTr="004277B5">
        <w:tc>
          <w:tcPr>
            <w:tcW w:w="675" w:type="dxa"/>
            <w:shd w:val="clear" w:color="auto" w:fill="auto"/>
            <w:vAlign w:val="center"/>
          </w:tcPr>
          <w:p w14:paraId="358FA202"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6246E3DE" w14:textId="0176D3A3" w:rsidR="00A30762" w:rsidRPr="00A30762" w:rsidRDefault="00A30762" w:rsidP="004277B5">
            <w:pPr>
              <w:jc w:val="both"/>
              <w:rPr>
                <w:rFonts w:ascii="Cambria" w:hAnsi="Cambria"/>
                <w:bCs/>
                <w:sz w:val="20"/>
                <w:szCs w:val="20"/>
              </w:rPr>
            </w:pPr>
            <w:r w:rsidRPr="00A30762">
              <w:rPr>
                <w:rFonts w:ascii="Cambria" w:hAnsi="Cambria"/>
                <w:bCs/>
                <w:sz w:val="20"/>
                <w:szCs w:val="20"/>
              </w:rPr>
              <w:t>Z uwagi na zapisy OWU wykonawcy, które nie przewidują limitów w ubezpieczeniu od kradzieży, prosimy o wykreślenie zapisu w pkt 2.5.1.</w:t>
            </w:r>
          </w:p>
        </w:tc>
        <w:tc>
          <w:tcPr>
            <w:tcW w:w="4341" w:type="dxa"/>
            <w:shd w:val="clear" w:color="auto" w:fill="auto"/>
          </w:tcPr>
          <w:p w14:paraId="30975170" w14:textId="03E19317" w:rsidR="004277B5" w:rsidRPr="004277B5" w:rsidRDefault="004277B5" w:rsidP="004277B5">
            <w:pPr>
              <w:jc w:val="both"/>
              <w:rPr>
                <w:rFonts w:ascii="Cambria" w:hAnsi="Cambria"/>
                <w:bCs/>
                <w:sz w:val="20"/>
                <w:szCs w:val="20"/>
              </w:rPr>
            </w:pPr>
            <w:r w:rsidRPr="004277B5">
              <w:rPr>
                <w:rFonts w:ascii="Cambria" w:hAnsi="Cambria"/>
                <w:bCs/>
                <w:sz w:val="20"/>
                <w:szCs w:val="20"/>
              </w:rPr>
              <w:t xml:space="preserve">Zamawiający dokonuje zmiany treści SIWZ w Załączniku Nr 1a do SIWZ dotyczącym I części zamówienia, Rozdział I. Ubezpieczenie mienia od wszystkich </w:t>
            </w:r>
            <w:proofErr w:type="spellStart"/>
            <w:r w:rsidRPr="004277B5">
              <w:rPr>
                <w:rFonts w:ascii="Cambria" w:hAnsi="Cambria"/>
                <w:bCs/>
                <w:sz w:val="20"/>
                <w:szCs w:val="20"/>
              </w:rPr>
              <w:t>ryzyk</w:t>
            </w:r>
            <w:proofErr w:type="spellEnd"/>
            <w:r w:rsidRPr="004277B5">
              <w:rPr>
                <w:rFonts w:ascii="Cambria" w:hAnsi="Cambria"/>
                <w:bCs/>
                <w:sz w:val="20"/>
                <w:szCs w:val="20"/>
              </w:rPr>
              <w:t>, pkt. 2.</w:t>
            </w:r>
            <w:r>
              <w:rPr>
                <w:rFonts w:ascii="Cambria" w:hAnsi="Cambria"/>
                <w:bCs/>
                <w:sz w:val="20"/>
                <w:szCs w:val="20"/>
              </w:rPr>
              <w:t>5.1.</w:t>
            </w:r>
            <w:r w:rsidRPr="004277B5">
              <w:rPr>
                <w:rFonts w:ascii="Cambria" w:hAnsi="Cambria"/>
                <w:bCs/>
                <w:sz w:val="20"/>
                <w:szCs w:val="20"/>
              </w:rPr>
              <w:t xml:space="preserve"> i nadaje mu następujące brzmienie:</w:t>
            </w:r>
          </w:p>
          <w:p w14:paraId="54A0B4E2" w14:textId="6988FF49" w:rsidR="00A30762" w:rsidRPr="00A30762" w:rsidRDefault="004277B5" w:rsidP="004277B5">
            <w:pPr>
              <w:jc w:val="both"/>
              <w:rPr>
                <w:rFonts w:ascii="Cambria" w:hAnsi="Cambria"/>
                <w:bCs/>
                <w:sz w:val="20"/>
                <w:szCs w:val="20"/>
              </w:rPr>
            </w:pPr>
            <w:r w:rsidRPr="004277B5">
              <w:rPr>
                <w:rFonts w:ascii="Cambria" w:hAnsi="Cambria"/>
                <w:bCs/>
                <w:sz w:val="20"/>
                <w:szCs w:val="20"/>
              </w:rPr>
              <w:t>„2.</w:t>
            </w:r>
            <w:r>
              <w:rPr>
                <w:rFonts w:ascii="Cambria" w:hAnsi="Cambria"/>
                <w:bCs/>
                <w:sz w:val="20"/>
                <w:szCs w:val="20"/>
              </w:rPr>
              <w:t>5.1.</w:t>
            </w:r>
            <w:r w:rsidRPr="004277B5">
              <w:rPr>
                <w:rFonts w:ascii="Cambria" w:hAnsi="Cambria"/>
                <w:bCs/>
                <w:sz w:val="20"/>
                <w:szCs w:val="20"/>
              </w:rPr>
              <w:t xml:space="preserve"> Jeśli ogólne lub szczególne warunki ubezpieczenia mienia od wszystkich </w:t>
            </w:r>
            <w:proofErr w:type="spellStart"/>
            <w:r w:rsidRPr="004277B5">
              <w:rPr>
                <w:rFonts w:ascii="Cambria" w:hAnsi="Cambria"/>
                <w:bCs/>
                <w:sz w:val="20"/>
                <w:szCs w:val="20"/>
              </w:rPr>
              <w:t>ryzyk</w:t>
            </w:r>
            <w:proofErr w:type="spellEnd"/>
            <w:r w:rsidRPr="004277B5">
              <w:rPr>
                <w:rFonts w:ascii="Cambria" w:hAnsi="Cambria"/>
                <w:bCs/>
                <w:sz w:val="20"/>
                <w:szCs w:val="20"/>
              </w:rPr>
              <w:t xml:space="preserve"> dla ryzyka kradzieży z włamaniem i rabunku przewidują limity wyższe niż określone w tabeli sumy ubezpieczenia, wówczas zastosowanie mają wyłącznie postanowienia ogólnych lub szczególnych warunków ubezpieczenia. W przypadku zaś gdy ogólne lub szczególne warunki ubezpieczenia mienia od wszystkich </w:t>
            </w:r>
            <w:proofErr w:type="spellStart"/>
            <w:r w:rsidRPr="004277B5">
              <w:rPr>
                <w:rFonts w:ascii="Cambria" w:hAnsi="Cambria"/>
                <w:bCs/>
                <w:sz w:val="20"/>
                <w:szCs w:val="20"/>
              </w:rPr>
              <w:t>ryzyk</w:t>
            </w:r>
            <w:proofErr w:type="spellEnd"/>
            <w:r w:rsidRPr="004277B5">
              <w:rPr>
                <w:rFonts w:ascii="Cambria" w:hAnsi="Cambria"/>
                <w:bCs/>
                <w:sz w:val="20"/>
                <w:szCs w:val="20"/>
              </w:rPr>
              <w:t xml:space="preserve"> nie przewidują limitów odpowiedzialności zastosowanie maja określone w SIWZ wartości. „</w:t>
            </w:r>
          </w:p>
        </w:tc>
      </w:tr>
      <w:tr w:rsidR="00A30762" w:rsidRPr="0053789D" w14:paraId="7B23A786" w14:textId="77777777" w:rsidTr="004277B5">
        <w:tc>
          <w:tcPr>
            <w:tcW w:w="675" w:type="dxa"/>
            <w:shd w:val="clear" w:color="auto" w:fill="auto"/>
            <w:vAlign w:val="center"/>
          </w:tcPr>
          <w:p w14:paraId="4CC98535"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6A081400" w14:textId="3BF679CA" w:rsidR="00A30762" w:rsidRPr="00A30762" w:rsidRDefault="00A30762" w:rsidP="004277B5">
            <w:pPr>
              <w:jc w:val="both"/>
              <w:rPr>
                <w:rFonts w:ascii="Cambria" w:hAnsi="Cambria"/>
                <w:bCs/>
                <w:sz w:val="20"/>
                <w:szCs w:val="20"/>
              </w:rPr>
            </w:pPr>
            <w:r w:rsidRPr="00A30762">
              <w:rPr>
                <w:rFonts w:ascii="Cambria" w:hAnsi="Cambria"/>
                <w:bCs/>
                <w:sz w:val="20"/>
                <w:szCs w:val="20"/>
              </w:rPr>
              <w:t xml:space="preserve">Prosimy o potwierdzenie, że limity, </w:t>
            </w:r>
            <w:proofErr w:type="spellStart"/>
            <w:r w:rsidRPr="00A30762">
              <w:rPr>
                <w:rFonts w:ascii="Cambria" w:hAnsi="Cambria"/>
                <w:bCs/>
                <w:sz w:val="20"/>
                <w:szCs w:val="20"/>
              </w:rPr>
              <w:t>podlimity</w:t>
            </w:r>
            <w:proofErr w:type="spellEnd"/>
            <w:r w:rsidRPr="00A30762">
              <w:rPr>
                <w:rFonts w:ascii="Cambria" w:hAnsi="Cambria"/>
                <w:bCs/>
                <w:sz w:val="20"/>
                <w:szCs w:val="20"/>
              </w:rPr>
              <w:t xml:space="preserve"> wskazane  w SIWZ określone zostały na jedno i wszystkie zdarzenia w okresie ubezpieczenia</w:t>
            </w:r>
          </w:p>
        </w:tc>
        <w:tc>
          <w:tcPr>
            <w:tcW w:w="4341" w:type="dxa"/>
            <w:shd w:val="clear" w:color="auto" w:fill="auto"/>
          </w:tcPr>
          <w:p w14:paraId="52F4245B" w14:textId="67F0B36D" w:rsidR="00A30762" w:rsidRPr="00A30762" w:rsidRDefault="004277B5" w:rsidP="001C2C9A">
            <w:pPr>
              <w:jc w:val="both"/>
              <w:rPr>
                <w:rFonts w:ascii="Cambria" w:hAnsi="Cambria"/>
                <w:bCs/>
                <w:sz w:val="20"/>
                <w:szCs w:val="20"/>
              </w:rPr>
            </w:pPr>
            <w:r w:rsidRPr="004277B5">
              <w:rPr>
                <w:rFonts w:ascii="Cambria" w:hAnsi="Cambria"/>
                <w:bCs/>
                <w:sz w:val="20"/>
                <w:szCs w:val="20"/>
              </w:rPr>
              <w:t xml:space="preserve">Zamawiający informuje, że wprowadzone do SIWZ limity i </w:t>
            </w:r>
            <w:proofErr w:type="spellStart"/>
            <w:r w:rsidRPr="004277B5">
              <w:rPr>
                <w:rFonts w:ascii="Cambria" w:hAnsi="Cambria"/>
                <w:bCs/>
                <w:sz w:val="20"/>
                <w:szCs w:val="20"/>
              </w:rPr>
              <w:t>podlimity</w:t>
            </w:r>
            <w:proofErr w:type="spellEnd"/>
            <w:r w:rsidRPr="004277B5">
              <w:rPr>
                <w:rFonts w:ascii="Cambria" w:hAnsi="Cambria"/>
                <w:bCs/>
                <w:sz w:val="20"/>
                <w:szCs w:val="20"/>
              </w:rPr>
              <w:t xml:space="preserve"> zostały określone na jedno i wszystkie zdarzenia w okresie ubezpieczenia.</w:t>
            </w:r>
          </w:p>
        </w:tc>
      </w:tr>
      <w:tr w:rsidR="00A30762" w:rsidRPr="0053789D" w14:paraId="7D3B239A" w14:textId="77777777" w:rsidTr="004277B5">
        <w:tc>
          <w:tcPr>
            <w:tcW w:w="675" w:type="dxa"/>
            <w:shd w:val="clear" w:color="auto" w:fill="auto"/>
            <w:vAlign w:val="center"/>
          </w:tcPr>
          <w:p w14:paraId="12E1AEDB"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61400CAE" w14:textId="2A784FCE" w:rsidR="00A30762" w:rsidRPr="00A30762" w:rsidRDefault="00A30762" w:rsidP="004277B5">
            <w:pPr>
              <w:jc w:val="both"/>
              <w:rPr>
                <w:rFonts w:ascii="Cambria" w:hAnsi="Cambria"/>
                <w:bCs/>
                <w:sz w:val="20"/>
                <w:szCs w:val="20"/>
              </w:rPr>
            </w:pPr>
            <w:r>
              <w:rPr>
                <w:rFonts w:ascii="Cambria" w:hAnsi="Cambria"/>
                <w:bCs/>
                <w:sz w:val="20"/>
                <w:szCs w:val="20"/>
              </w:rPr>
              <w:t>P</w:t>
            </w:r>
            <w:r w:rsidRPr="00A30762">
              <w:rPr>
                <w:rFonts w:ascii="Cambria" w:hAnsi="Cambria"/>
                <w:bCs/>
                <w:sz w:val="20"/>
                <w:szCs w:val="20"/>
              </w:rPr>
              <w:t>rosimy o potwierdzenie, że mienie zgłoszone do ubezpieczenia wg SIWZ jest zabezpieczone w sposób przewidziany obowiązującymi przepisami aktów prawnych w zakresie ochrony przeciwpożarowej, w szczególności:</w:t>
            </w:r>
          </w:p>
          <w:p w14:paraId="71336033" w14:textId="77777777" w:rsidR="00A30762" w:rsidRPr="00A30762" w:rsidRDefault="00A30762" w:rsidP="004277B5">
            <w:pPr>
              <w:jc w:val="both"/>
              <w:rPr>
                <w:rFonts w:ascii="Cambria" w:hAnsi="Cambria"/>
                <w:bCs/>
                <w:sz w:val="20"/>
                <w:szCs w:val="20"/>
              </w:rPr>
            </w:pPr>
            <w:r w:rsidRPr="00A30762">
              <w:rPr>
                <w:rFonts w:ascii="Cambria" w:hAnsi="Cambria"/>
                <w:bCs/>
                <w:sz w:val="20"/>
                <w:szCs w:val="20"/>
              </w:rPr>
              <w:t xml:space="preserve">ustawą o ochronie przeciwpożarowej (Dz. U. z 2009 r. Nr 178 poz. 1380 z </w:t>
            </w:r>
            <w:proofErr w:type="spellStart"/>
            <w:r w:rsidRPr="00A30762">
              <w:rPr>
                <w:rFonts w:ascii="Cambria" w:hAnsi="Cambria"/>
                <w:bCs/>
                <w:sz w:val="20"/>
                <w:szCs w:val="20"/>
              </w:rPr>
              <w:t>późn</w:t>
            </w:r>
            <w:proofErr w:type="spellEnd"/>
            <w:r w:rsidRPr="00A30762">
              <w:rPr>
                <w:rFonts w:ascii="Cambria" w:hAnsi="Cambria"/>
                <w:bCs/>
                <w:sz w:val="20"/>
                <w:szCs w:val="20"/>
              </w:rPr>
              <w:t>. zm.)</w:t>
            </w:r>
          </w:p>
          <w:p w14:paraId="5AFE816E" w14:textId="77777777" w:rsidR="00A30762" w:rsidRPr="00A30762" w:rsidRDefault="00A30762" w:rsidP="004277B5">
            <w:pPr>
              <w:jc w:val="both"/>
              <w:rPr>
                <w:rFonts w:ascii="Cambria" w:hAnsi="Cambria"/>
                <w:bCs/>
                <w:sz w:val="20"/>
                <w:szCs w:val="20"/>
              </w:rPr>
            </w:pPr>
            <w:r w:rsidRPr="00A30762">
              <w:rPr>
                <w:rFonts w:ascii="Cambria" w:hAnsi="Cambria"/>
                <w:bCs/>
                <w:sz w:val="20"/>
                <w:szCs w:val="20"/>
              </w:rPr>
              <w:t xml:space="preserve">ustawą w sprawie warunków technicznych, jakimi powinny odpowiadać budynki i ich usytuowanie (Dz. U. z 2002 r. Nr 75 poz. 690 z </w:t>
            </w:r>
            <w:proofErr w:type="spellStart"/>
            <w:r w:rsidRPr="00A30762">
              <w:rPr>
                <w:rFonts w:ascii="Cambria" w:hAnsi="Cambria"/>
                <w:bCs/>
                <w:sz w:val="20"/>
                <w:szCs w:val="20"/>
              </w:rPr>
              <w:t>późn</w:t>
            </w:r>
            <w:proofErr w:type="spellEnd"/>
            <w:r w:rsidRPr="00A30762">
              <w:rPr>
                <w:rFonts w:ascii="Cambria" w:hAnsi="Cambria"/>
                <w:bCs/>
                <w:sz w:val="20"/>
                <w:szCs w:val="20"/>
              </w:rPr>
              <w:t>. zm.)</w:t>
            </w:r>
          </w:p>
          <w:p w14:paraId="76FDCA8B" w14:textId="70B8515E" w:rsidR="00A30762" w:rsidRPr="00A30762" w:rsidRDefault="00A30762" w:rsidP="004277B5">
            <w:pPr>
              <w:jc w:val="both"/>
              <w:rPr>
                <w:rFonts w:ascii="Cambria" w:hAnsi="Cambria"/>
                <w:bCs/>
                <w:sz w:val="20"/>
                <w:szCs w:val="20"/>
              </w:rPr>
            </w:pPr>
            <w:r w:rsidRPr="00A30762">
              <w:rPr>
                <w:rFonts w:ascii="Cambria" w:hAnsi="Cambria"/>
                <w:bCs/>
                <w:sz w:val="20"/>
                <w:szCs w:val="20"/>
              </w:rPr>
              <w:t xml:space="preserve">rozporządzeniem w sprawie ochrony przeciwpożarowej budynków, innych obiektów budowlanych i terenów (Dz. U. z 2010 r. Nr 109 poz. 719 z </w:t>
            </w:r>
            <w:proofErr w:type="spellStart"/>
            <w:r w:rsidRPr="00A30762">
              <w:rPr>
                <w:rFonts w:ascii="Cambria" w:hAnsi="Cambria"/>
                <w:bCs/>
                <w:sz w:val="20"/>
                <w:szCs w:val="20"/>
              </w:rPr>
              <w:t>późn</w:t>
            </w:r>
            <w:proofErr w:type="spellEnd"/>
            <w:r w:rsidRPr="00A30762">
              <w:rPr>
                <w:rFonts w:ascii="Cambria" w:hAnsi="Cambria"/>
                <w:bCs/>
                <w:sz w:val="20"/>
                <w:szCs w:val="20"/>
              </w:rPr>
              <w:t>. zm.)</w:t>
            </w:r>
          </w:p>
        </w:tc>
        <w:tc>
          <w:tcPr>
            <w:tcW w:w="4341" w:type="dxa"/>
            <w:shd w:val="clear" w:color="auto" w:fill="auto"/>
          </w:tcPr>
          <w:p w14:paraId="0150362E" w14:textId="4CCBA628" w:rsidR="00A30762" w:rsidRPr="00A30762" w:rsidRDefault="004277B5" w:rsidP="004277B5">
            <w:pPr>
              <w:jc w:val="both"/>
              <w:rPr>
                <w:rFonts w:ascii="Cambria" w:hAnsi="Cambria"/>
                <w:bCs/>
                <w:sz w:val="20"/>
                <w:szCs w:val="20"/>
              </w:rPr>
            </w:pPr>
            <w:r w:rsidRPr="004277B5">
              <w:rPr>
                <w:rFonts w:ascii="Cambria" w:hAnsi="Cambria"/>
                <w:bCs/>
                <w:sz w:val="20"/>
                <w:szCs w:val="20"/>
              </w:rPr>
              <w:t xml:space="preserve">Zamawiający informuje, że jako </w:t>
            </w:r>
            <w:r>
              <w:rPr>
                <w:rFonts w:ascii="Cambria" w:hAnsi="Cambria"/>
                <w:bCs/>
                <w:sz w:val="20"/>
                <w:szCs w:val="20"/>
              </w:rPr>
              <w:t>jednostka samorządowa</w:t>
            </w:r>
            <w:r w:rsidRPr="004277B5">
              <w:rPr>
                <w:rFonts w:ascii="Cambria" w:hAnsi="Cambria"/>
                <w:bCs/>
                <w:sz w:val="20"/>
                <w:szCs w:val="20"/>
              </w:rPr>
              <w:t xml:space="preserve"> zobowiązana jest do przestrzegania przepisów prawa, co też i czyni w każdym niezbędnym zakresie</w:t>
            </w:r>
            <w:r>
              <w:rPr>
                <w:rFonts w:ascii="Cambria" w:hAnsi="Cambria"/>
                <w:bCs/>
                <w:sz w:val="20"/>
                <w:szCs w:val="20"/>
              </w:rPr>
              <w:t>.</w:t>
            </w:r>
          </w:p>
        </w:tc>
      </w:tr>
      <w:tr w:rsidR="00A30762" w:rsidRPr="0053789D" w14:paraId="7903EB89" w14:textId="77777777" w:rsidTr="004277B5">
        <w:tc>
          <w:tcPr>
            <w:tcW w:w="675" w:type="dxa"/>
            <w:shd w:val="clear" w:color="auto" w:fill="auto"/>
            <w:vAlign w:val="center"/>
          </w:tcPr>
          <w:p w14:paraId="60D1C12F"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4DA69040" w14:textId="3F663021" w:rsidR="00A30762" w:rsidRPr="00A30762" w:rsidRDefault="00A30762" w:rsidP="004277B5">
            <w:pPr>
              <w:jc w:val="both"/>
              <w:rPr>
                <w:rFonts w:ascii="Cambria" w:hAnsi="Cambria"/>
                <w:bCs/>
                <w:sz w:val="20"/>
                <w:szCs w:val="20"/>
              </w:rPr>
            </w:pPr>
            <w:r>
              <w:rPr>
                <w:rFonts w:ascii="Cambria" w:hAnsi="Cambria"/>
                <w:bCs/>
                <w:sz w:val="20"/>
                <w:szCs w:val="20"/>
              </w:rPr>
              <w:t>P</w:t>
            </w:r>
            <w:r w:rsidRPr="00A30762">
              <w:rPr>
                <w:rFonts w:ascii="Cambria" w:hAnsi="Cambria"/>
                <w:bCs/>
                <w:sz w:val="20"/>
                <w:szCs w:val="20"/>
              </w:rPr>
              <w:t>rosimy o potwierdzenie, że obiekty budowlane oraz wykorzystywane instalacje techniczne zgłoszone do ubezpieczenia wg SIWZ podlegają regularnym przeglądom okresowym stanu technicznego i/lub dozorowi technicznemu, wykonywanym przez uprawnione podmioty oraz, że w protokołach z dokonanych przeglądów nie stwierdzono zastrzeżeń warunkujących ich użytkowanie. W szczególności przeglądy okresowe dotyczą:</w:t>
            </w:r>
          </w:p>
          <w:p w14:paraId="09F8C729" w14:textId="77777777" w:rsidR="00A30762" w:rsidRPr="00A30762" w:rsidRDefault="00A30762" w:rsidP="004277B5">
            <w:pPr>
              <w:jc w:val="both"/>
              <w:rPr>
                <w:rFonts w:ascii="Cambria" w:hAnsi="Cambria"/>
                <w:bCs/>
                <w:sz w:val="20"/>
                <w:szCs w:val="20"/>
              </w:rPr>
            </w:pPr>
            <w:r w:rsidRPr="00A30762">
              <w:rPr>
                <w:rFonts w:ascii="Cambria" w:hAnsi="Cambria"/>
                <w:bCs/>
                <w:sz w:val="20"/>
                <w:szCs w:val="20"/>
              </w:rPr>
              <w:t>•</w:t>
            </w:r>
            <w:r w:rsidRPr="00A30762">
              <w:rPr>
                <w:rFonts w:ascii="Cambria" w:hAnsi="Cambria"/>
                <w:bCs/>
                <w:sz w:val="20"/>
                <w:szCs w:val="20"/>
              </w:rPr>
              <w:tab/>
              <w:t>przydatności do użytkowania obiektu budowlanego, estetyki obiektu budowlanego oraz jego otoczenia;</w:t>
            </w:r>
          </w:p>
          <w:p w14:paraId="27FD368E" w14:textId="77777777" w:rsidR="00A30762" w:rsidRPr="00A30762" w:rsidRDefault="00A30762" w:rsidP="004277B5">
            <w:pPr>
              <w:jc w:val="both"/>
              <w:rPr>
                <w:rFonts w:ascii="Cambria" w:hAnsi="Cambria"/>
                <w:bCs/>
                <w:sz w:val="20"/>
                <w:szCs w:val="20"/>
              </w:rPr>
            </w:pPr>
            <w:r w:rsidRPr="00A30762">
              <w:rPr>
                <w:rFonts w:ascii="Cambria" w:hAnsi="Cambria"/>
                <w:bCs/>
                <w:sz w:val="20"/>
                <w:szCs w:val="20"/>
              </w:rPr>
              <w:t>•</w:t>
            </w:r>
            <w:r w:rsidRPr="00A30762">
              <w:rPr>
                <w:rFonts w:ascii="Cambria" w:hAnsi="Cambria"/>
                <w:bCs/>
                <w:sz w:val="20"/>
                <w:szCs w:val="20"/>
              </w:rPr>
              <w:tab/>
              <w:t>sprzętu przeciwpożarowego;</w:t>
            </w:r>
          </w:p>
          <w:p w14:paraId="3822A414" w14:textId="77777777" w:rsidR="00A30762" w:rsidRPr="00A30762" w:rsidRDefault="00A30762" w:rsidP="004277B5">
            <w:pPr>
              <w:jc w:val="both"/>
              <w:rPr>
                <w:rFonts w:ascii="Cambria" w:hAnsi="Cambria"/>
                <w:bCs/>
                <w:sz w:val="20"/>
                <w:szCs w:val="20"/>
              </w:rPr>
            </w:pPr>
            <w:r w:rsidRPr="00A30762">
              <w:rPr>
                <w:rFonts w:ascii="Cambria" w:hAnsi="Cambria"/>
                <w:bCs/>
                <w:sz w:val="20"/>
                <w:szCs w:val="20"/>
              </w:rPr>
              <w:t>•</w:t>
            </w:r>
            <w:r w:rsidRPr="00A30762">
              <w:rPr>
                <w:rFonts w:ascii="Cambria" w:hAnsi="Cambria"/>
                <w:bCs/>
                <w:sz w:val="20"/>
                <w:szCs w:val="20"/>
              </w:rPr>
              <w:tab/>
              <w:t>instalacji elektrycznej i odgromowej;</w:t>
            </w:r>
          </w:p>
          <w:p w14:paraId="23FD597A" w14:textId="77777777" w:rsidR="00A30762" w:rsidRPr="00A30762" w:rsidRDefault="00A30762" w:rsidP="004277B5">
            <w:pPr>
              <w:jc w:val="both"/>
              <w:rPr>
                <w:rFonts w:ascii="Cambria" w:hAnsi="Cambria"/>
                <w:bCs/>
                <w:sz w:val="20"/>
                <w:szCs w:val="20"/>
              </w:rPr>
            </w:pPr>
            <w:r w:rsidRPr="00A30762">
              <w:rPr>
                <w:rFonts w:ascii="Cambria" w:hAnsi="Cambria"/>
                <w:bCs/>
                <w:sz w:val="20"/>
                <w:szCs w:val="20"/>
              </w:rPr>
              <w:t>•</w:t>
            </w:r>
            <w:r w:rsidRPr="00A30762">
              <w:rPr>
                <w:rFonts w:ascii="Cambria" w:hAnsi="Cambria"/>
                <w:bCs/>
                <w:sz w:val="20"/>
                <w:szCs w:val="20"/>
              </w:rPr>
              <w:tab/>
              <w:t>instalacji gazowej;</w:t>
            </w:r>
          </w:p>
          <w:p w14:paraId="495E585D" w14:textId="77777777" w:rsidR="00A30762" w:rsidRPr="00A30762" w:rsidRDefault="00A30762" w:rsidP="004277B5">
            <w:pPr>
              <w:jc w:val="both"/>
              <w:rPr>
                <w:rFonts w:ascii="Cambria" w:hAnsi="Cambria"/>
                <w:bCs/>
                <w:sz w:val="20"/>
                <w:szCs w:val="20"/>
              </w:rPr>
            </w:pPr>
            <w:r w:rsidRPr="00A30762">
              <w:rPr>
                <w:rFonts w:ascii="Cambria" w:hAnsi="Cambria"/>
                <w:bCs/>
                <w:sz w:val="20"/>
                <w:szCs w:val="20"/>
              </w:rPr>
              <w:t>•</w:t>
            </w:r>
            <w:r w:rsidRPr="00A30762">
              <w:rPr>
                <w:rFonts w:ascii="Cambria" w:hAnsi="Cambria"/>
                <w:bCs/>
                <w:sz w:val="20"/>
                <w:szCs w:val="20"/>
              </w:rPr>
              <w:tab/>
              <w:t>przewodów kominowych (dymowe, spalinowe, wentylacyjne);</w:t>
            </w:r>
          </w:p>
          <w:p w14:paraId="4370C6B8" w14:textId="77777777" w:rsidR="00A30762" w:rsidRPr="00A30762" w:rsidRDefault="00A30762" w:rsidP="004277B5">
            <w:pPr>
              <w:jc w:val="both"/>
              <w:rPr>
                <w:rFonts w:ascii="Cambria" w:hAnsi="Cambria"/>
                <w:bCs/>
                <w:sz w:val="20"/>
                <w:szCs w:val="20"/>
              </w:rPr>
            </w:pPr>
            <w:r w:rsidRPr="00A30762">
              <w:rPr>
                <w:rFonts w:ascii="Cambria" w:hAnsi="Cambria"/>
                <w:bCs/>
                <w:sz w:val="20"/>
                <w:szCs w:val="20"/>
              </w:rPr>
              <w:t>•</w:t>
            </w:r>
            <w:r w:rsidRPr="00A30762">
              <w:rPr>
                <w:rFonts w:ascii="Cambria" w:hAnsi="Cambria"/>
                <w:bCs/>
                <w:sz w:val="20"/>
                <w:szCs w:val="20"/>
              </w:rPr>
              <w:tab/>
              <w:t>instalacji gazów medycznych;</w:t>
            </w:r>
          </w:p>
          <w:p w14:paraId="58846000" w14:textId="77777777" w:rsidR="00A30762" w:rsidRPr="00A30762" w:rsidRDefault="00A30762" w:rsidP="004277B5">
            <w:pPr>
              <w:jc w:val="both"/>
              <w:rPr>
                <w:rFonts w:ascii="Cambria" w:hAnsi="Cambria"/>
                <w:bCs/>
                <w:sz w:val="20"/>
                <w:szCs w:val="20"/>
              </w:rPr>
            </w:pPr>
            <w:r w:rsidRPr="00A30762">
              <w:rPr>
                <w:rFonts w:ascii="Cambria" w:hAnsi="Cambria"/>
                <w:bCs/>
                <w:sz w:val="20"/>
                <w:szCs w:val="20"/>
              </w:rPr>
              <w:t>•</w:t>
            </w:r>
            <w:r w:rsidRPr="00A30762">
              <w:rPr>
                <w:rFonts w:ascii="Cambria" w:hAnsi="Cambria"/>
                <w:bCs/>
                <w:sz w:val="20"/>
                <w:szCs w:val="20"/>
              </w:rPr>
              <w:tab/>
              <w:t>instalacji wodociągowa przeciwpożarowa;</w:t>
            </w:r>
          </w:p>
          <w:p w14:paraId="6963D410" w14:textId="77777777" w:rsidR="00A30762" w:rsidRPr="00A30762" w:rsidRDefault="00A30762" w:rsidP="004277B5">
            <w:pPr>
              <w:jc w:val="both"/>
              <w:rPr>
                <w:rFonts w:ascii="Cambria" w:hAnsi="Cambria"/>
                <w:bCs/>
                <w:sz w:val="20"/>
                <w:szCs w:val="20"/>
              </w:rPr>
            </w:pPr>
            <w:r w:rsidRPr="00A30762">
              <w:rPr>
                <w:rFonts w:ascii="Cambria" w:hAnsi="Cambria"/>
                <w:bCs/>
                <w:sz w:val="20"/>
                <w:szCs w:val="20"/>
              </w:rPr>
              <w:t>•</w:t>
            </w:r>
            <w:r w:rsidRPr="00A30762">
              <w:rPr>
                <w:rFonts w:ascii="Cambria" w:hAnsi="Cambria"/>
                <w:bCs/>
                <w:sz w:val="20"/>
                <w:szCs w:val="20"/>
              </w:rPr>
              <w:tab/>
              <w:t>instalacji ciśnieniowych;</w:t>
            </w:r>
          </w:p>
          <w:p w14:paraId="69ECFF37" w14:textId="35CB5184" w:rsidR="00A30762" w:rsidRPr="00A30762" w:rsidRDefault="00A30762" w:rsidP="004277B5">
            <w:pPr>
              <w:jc w:val="both"/>
              <w:rPr>
                <w:rFonts w:ascii="Cambria" w:hAnsi="Cambria"/>
                <w:bCs/>
                <w:sz w:val="20"/>
                <w:szCs w:val="20"/>
              </w:rPr>
            </w:pPr>
            <w:r w:rsidRPr="00A30762">
              <w:rPr>
                <w:rFonts w:ascii="Cambria" w:hAnsi="Cambria"/>
                <w:bCs/>
                <w:sz w:val="20"/>
                <w:szCs w:val="20"/>
              </w:rPr>
              <w:t>•</w:t>
            </w:r>
            <w:r w:rsidRPr="00A30762">
              <w:rPr>
                <w:rFonts w:ascii="Cambria" w:hAnsi="Cambria"/>
                <w:bCs/>
                <w:sz w:val="20"/>
                <w:szCs w:val="20"/>
              </w:rPr>
              <w:tab/>
              <w:t>urządzeń dźwigowych.</w:t>
            </w:r>
          </w:p>
        </w:tc>
        <w:tc>
          <w:tcPr>
            <w:tcW w:w="4341" w:type="dxa"/>
            <w:shd w:val="clear" w:color="auto" w:fill="auto"/>
          </w:tcPr>
          <w:p w14:paraId="4407C456" w14:textId="352E09F1" w:rsidR="00A30762" w:rsidRPr="00A30762" w:rsidRDefault="004277B5" w:rsidP="001C2C9A">
            <w:pPr>
              <w:jc w:val="both"/>
              <w:rPr>
                <w:rFonts w:ascii="Cambria" w:hAnsi="Cambria"/>
                <w:bCs/>
                <w:sz w:val="20"/>
                <w:szCs w:val="20"/>
              </w:rPr>
            </w:pPr>
            <w:r w:rsidRPr="004277B5">
              <w:rPr>
                <w:rFonts w:ascii="Cambria" w:hAnsi="Cambria"/>
                <w:bCs/>
                <w:sz w:val="20"/>
                <w:szCs w:val="20"/>
              </w:rPr>
              <w:t>Zamawiający informuje, że jako jednostka samorządowa zobowiązana jest do przestrzegania przepisów prawa, co też i czyni w każdym niezbędnym zakresie.</w:t>
            </w:r>
          </w:p>
        </w:tc>
      </w:tr>
      <w:tr w:rsidR="00A30762" w:rsidRPr="0053789D" w14:paraId="3D2D528A" w14:textId="77777777" w:rsidTr="004277B5">
        <w:tc>
          <w:tcPr>
            <w:tcW w:w="675" w:type="dxa"/>
            <w:shd w:val="clear" w:color="auto" w:fill="auto"/>
            <w:vAlign w:val="center"/>
          </w:tcPr>
          <w:p w14:paraId="266FCDDF"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2A39BB74" w14:textId="67D332BD" w:rsidR="00A30762" w:rsidRPr="00A30762" w:rsidRDefault="00A30762" w:rsidP="004277B5">
            <w:pPr>
              <w:jc w:val="both"/>
              <w:rPr>
                <w:rFonts w:ascii="Cambria" w:hAnsi="Cambria"/>
                <w:bCs/>
                <w:sz w:val="20"/>
                <w:szCs w:val="20"/>
              </w:rPr>
            </w:pPr>
            <w:r w:rsidRPr="00A30762">
              <w:rPr>
                <w:rFonts w:ascii="Cambria" w:hAnsi="Cambria"/>
                <w:bCs/>
                <w:sz w:val="20"/>
                <w:szCs w:val="20"/>
              </w:rPr>
              <w:t>Czy wśród zgłoszonego do ubezpieczenia mienia znajduje się mienie przeznaczone do likwidacji  lub złomowania? Jeżeli tak, prosimy o wyłączenie z ochrony ubezpieczeniowej</w:t>
            </w:r>
          </w:p>
        </w:tc>
        <w:tc>
          <w:tcPr>
            <w:tcW w:w="4341" w:type="dxa"/>
            <w:shd w:val="clear" w:color="auto" w:fill="auto"/>
          </w:tcPr>
          <w:p w14:paraId="03D92A02" w14:textId="1EAA731B" w:rsidR="00A30762" w:rsidRPr="00A30762" w:rsidRDefault="004277B5" w:rsidP="001C2C9A">
            <w:pPr>
              <w:jc w:val="both"/>
              <w:rPr>
                <w:rFonts w:ascii="Cambria" w:hAnsi="Cambria"/>
                <w:bCs/>
                <w:sz w:val="20"/>
                <w:szCs w:val="20"/>
              </w:rPr>
            </w:pPr>
            <w:r>
              <w:rPr>
                <w:rFonts w:ascii="Cambria" w:hAnsi="Cambria"/>
                <w:bCs/>
                <w:sz w:val="20"/>
                <w:szCs w:val="20"/>
              </w:rPr>
              <w:t xml:space="preserve">Zamawiający informuje, iż nie zgłasza do ubezpieczenia </w:t>
            </w:r>
            <w:r w:rsidRPr="00A30762">
              <w:rPr>
                <w:rFonts w:ascii="Cambria" w:hAnsi="Cambria"/>
                <w:bCs/>
                <w:sz w:val="20"/>
                <w:szCs w:val="20"/>
              </w:rPr>
              <w:t>mieni</w:t>
            </w:r>
            <w:r>
              <w:rPr>
                <w:rFonts w:ascii="Cambria" w:hAnsi="Cambria"/>
                <w:bCs/>
                <w:sz w:val="20"/>
                <w:szCs w:val="20"/>
              </w:rPr>
              <w:t>a</w:t>
            </w:r>
            <w:r w:rsidRPr="00A30762">
              <w:rPr>
                <w:rFonts w:ascii="Cambria" w:hAnsi="Cambria"/>
                <w:bCs/>
                <w:sz w:val="20"/>
                <w:szCs w:val="20"/>
              </w:rPr>
              <w:t xml:space="preserve"> przeznaczone</w:t>
            </w:r>
            <w:r>
              <w:rPr>
                <w:rFonts w:ascii="Cambria" w:hAnsi="Cambria"/>
                <w:bCs/>
                <w:sz w:val="20"/>
                <w:szCs w:val="20"/>
              </w:rPr>
              <w:t>go</w:t>
            </w:r>
            <w:r w:rsidRPr="00A30762">
              <w:rPr>
                <w:rFonts w:ascii="Cambria" w:hAnsi="Cambria"/>
                <w:bCs/>
                <w:sz w:val="20"/>
                <w:szCs w:val="20"/>
              </w:rPr>
              <w:t xml:space="preserve"> do likwidacji  lub złomowania</w:t>
            </w:r>
            <w:r>
              <w:rPr>
                <w:rFonts w:ascii="Cambria" w:hAnsi="Cambria"/>
                <w:bCs/>
                <w:sz w:val="20"/>
                <w:szCs w:val="20"/>
              </w:rPr>
              <w:t>.</w:t>
            </w:r>
          </w:p>
        </w:tc>
      </w:tr>
      <w:tr w:rsidR="00A30762" w:rsidRPr="0053789D" w14:paraId="2D61AD98" w14:textId="77777777" w:rsidTr="004277B5">
        <w:tc>
          <w:tcPr>
            <w:tcW w:w="675" w:type="dxa"/>
            <w:shd w:val="clear" w:color="auto" w:fill="auto"/>
            <w:vAlign w:val="center"/>
          </w:tcPr>
          <w:p w14:paraId="0EC43A5F"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190017DF" w14:textId="3987AE01" w:rsidR="00A30762" w:rsidRPr="00A30762" w:rsidRDefault="00A30762" w:rsidP="004277B5">
            <w:pPr>
              <w:jc w:val="both"/>
              <w:rPr>
                <w:rFonts w:ascii="Cambria" w:hAnsi="Cambria"/>
                <w:bCs/>
                <w:sz w:val="20"/>
                <w:szCs w:val="20"/>
              </w:rPr>
            </w:pPr>
            <w:r w:rsidRPr="00A30762">
              <w:rPr>
                <w:rFonts w:ascii="Cambria" w:hAnsi="Cambria"/>
                <w:bCs/>
                <w:sz w:val="20"/>
                <w:szCs w:val="20"/>
              </w:rPr>
              <w:t xml:space="preserve">Czy wśród zgłoszonych do ubezpieczenia  budynków znajdują się budynki w złym stanie technicznym? Jeżeli tak, prosimy </w:t>
            </w:r>
            <w:proofErr w:type="spellStart"/>
            <w:r w:rsidRPr="00A30762">
              <w:rPr>
                <w:rFonts w:ascii="Cambria" w:hAnsi="Cambria"/>
                <w:bCs/>
                <w:sz w:val="20"/>
                <w:szCs w:val="20"/>
              </w:rPr>
              <w:t>prosimy</w:t>
            </w:r>
            <w:proofErr w:type="spellEnd"/>
            <w:r w:rsidRPr="00A30762">
              <w:rPr>
                <w:rFonts w:ascii="Cambria" w:hAnsi="Cambria"/>
                <w:bCs/>
                <w:sz w:val="20"/>
                <w:szCs w:val="20"/>
              </w:rPr>
              <w:t xml:space="preserve"> o wyłączenie </w:t>
            </w:r>
            <w:proofErr w:type="spellStart"/>
            <w:r w:rsidRPr="00A30762">
              <w:rPr>
                <w:rFonts w:ascii="Cambria" w:hAnsi="Cambria"/>
                <w:bCs/>
                <w:sz w:val="20"/>
                <w:szCs w:val="20"/>
              </w:rPr>
              <w:t>ww</w:t>
            </w:r>
            <w:proofErr w:type="spellEnd"/>
            <w:r w:rsidRPr="00A30762">
              <w:rPr>
                <w:rFonts w:ascii="Cambria" w:hAnsi="Cambria"/>
                <w:bCs/>
                <w:sz w:val="20"/>
                <w:szCs w:val="20"/>
              </w:rPr>
              <w:t xml:space="preserve"> mienia  z ubezpieczenia.</w:t>
            </w:r>
          </w:p>
        </w:tc>
        <w:tc>
          <w:tcPr>
            <w:tcW w:w="4341" w:type="dxa"/>
            <w:shd w:val="clear" w:color="auto" w:fill="auto"/>
          </w:tcPr>
          <w:p w14:paraId="33A072D2" w14:textId="07DCC2C3" w:rsidR="00A30762" w:rsidRPr="00A30762" w:rsidRDefault="001D107B" w:rsidP="001C2C9A">
            <w:pPr>
              <w:jc w:val="both"/>
              <w:rPr>
                <w:rFonts w:ascii="Cambria" w:hAnsi="Cambria"/>
                <w:bCs/>
                <w:sz w:val="20"/>
                <w:szCs w:val="20"/>
              </w:rPr>
            </w:pPr>
            <w:r>
              <w:rPr>
                <w:rFonts w:ascii="Cambria" w:hAnsi="Cambria"/>
                <w:bCs/>
                <w:sz w:val="20"/>
                <w:szCs w:val="20"/>
              </w:rPr>
              <w:t xml:space="preserve">Zamawiający informuje, iż nie zgłasza do ubezpieczenia </w:t>
            </w:r>
            <w:r w:rsidRPr="001D107B">
              <w:rPr>
                <w:rFonts w:ascii="Cambria" w:hAnsi="Cambria"/>
                <w:bCs/>
                <w:sz w:val="20"/>
                <w:szCs w:val="20"/>
              </w:rPr>
              <w:t>się budynk</w:t>
            </w:r>
            <w:r>
              <w:rPr>
                <w:rFonts w:ascii="Cambria" w:hAnsi="Cambria"/>
                <w:bCs/>
                <w:sz w:val="20"/>
                <w:szCs w:val="20"/>
              </w:rPr>
              <w:t>ów</w:t>
            </w:r>
            <w:r w:rsidRPr="001D107B">
              <w:rPr>
                <w:rFonts w:ascii="Cambria" w:hAnsi="Cambria"/>
                <w:bCs/>
                <w:sz w:val="20"/>
                <w:szCs w:val="20"/>
              </w:rPr>
              <w:t xml:space="preserve"> w złym stanie technicznym</w:t>
            </w:r>
            <w:r>
              <w:rPr>
                <w:rFonts w:ascii="Cambria" w:hAnsi="Cambria"/>
                <w:bCs/>
                <w:sz w:val="20"/>
                <w:szCs w:val="20"/>
              </w:rPr>
              <w:t>.</w:t>
            </w:r>
          </w:p>
        </w:tc>
      </w:tr>
      <w:tr w:rsidR="00A30762" w:rsidRPr="0053789D" w14:paraId="268CF70E" w14:textId="77777777" w:rsidTr="004277B5">
        <w:tc>
          <w:tcPr>
            <w:tcW w:w="675" w:type="dxa"/>
            <w:shd w:val="clear" w:color="auto" w:fill="auto"/>
            <w:vAlign w:val="center"/>
          </w:tcPr>
          <w:p w14:paraId="174D68C1"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0FB86100" w14:textId="3F38F7E0" w:rsidR="00A30762" w:rsidRPr="00A30762" w:rsidRDefault="00A30762" w:rsidP="004277B5">
            <w:pPr>
              <w:jc w:val="both"/>
              <w:rPr>
                <w:rFonts w:ascii="Cambria" w:hAnsi="Cambria"/>
                <w:bCs/>
                <w:sz w:val="20"/>
                <w:szCs w:val="20"/>
              </w:rPr>
            </w:pPr>
            <w:r w:rsidRPr="00A30762">
              <w:rPr>
                <w:rFonts w:ascii="Cambria" w:hAnsi="Cambria"/>
                <w:bCs/>
                <w:sz w:val="20"/>
                <w:szCs w:val="20"/>
              </w:rPr>
              <w:t>Czy w którymkolwiek z wymienionych w SIWZ budynków/ budowli, są przechowywane materiały łatwopalne, substancje niebezpieczne, paliwa, gazy, chemikalia i innych podobne?</w:t>
            </w:r>
          </w:p>
        </w:tc>
        <w:tc>
          <w:tcPr>
            <w:tcW w:w="4341" w:type="dxa"/>
            <w:shd w:val="clear" w:color="auto" w:fill="auto"/>
          </w:tcPr>
          <w:p w14:paraId="2F6DE8E9" w14:textId="5B433738" w:rsidR="00A30762" w:rsidRPr="00A30762" w:rsidRDefault="004277B5" w:rsidP="001C2C9A">
            <w:pPr>
              <w:jc w:val="both"/>
              <w:rPr>
                <w:rFonts w:ascii="Cambria" w:hAnsi="Cambria"/>
                <w:bCs/>
                <w:sz w:val="20"/>
                <w:szCs w:val="20"/>
              </w:rPr>
            </w:pPr>
            <w:r>
              <w:rPr>
                <w:rFonts w:ascii="Cambria" w:hAnsi="Cambria"/>
                <w:bCs/>
                <w:sz w:val="20"/>
                <w:szCs w:val="20"/>
              </w:rPr>
              <w:t xml:space="preserve">Zamawiający informuje, iż nie przechowuje </w:t>
            </w:r>
            <w:r w:rsidR="001D107B" w:rsidRPr="001D107B">
              <w:rPr>
                <w:rFonts w:ascii="Cambria" w:hAnsi="Cambria"/>
                <w:bCs/>
                <w:sz w:val="20"/>
                <w:szCs w:val="20"/>
              </w:rPr>
              <w:t>materiał</w:t>
            </w:r>
            <w:r w:rsidR="001D107B">
              <w:rPr>
                <w:rFonts w:ascii="Cambria" w:hAnsi="Cambria"/>
                <w:bCs/>
                <w:sz w:val="20"/>
                <w:szCs w:val="20"/>
              </w:rPr>
              <w:t>ów</w:t>
            </w:r>
            <w:r w:rsidR="001D107B" w:rsidRPr="001D107B">
              <w:rPr>
                <w:rFonts w:ascii="Cambria" w:hAnsi="Cambria"/>
                <w:bCs/>
                <w:sz w:val="20"/>
                <w:szCs w:val="20"/>
              </w:rPr>
              <w:t xml:space="preserve"> łatwopaln</w:t>
            </w:r>
            <w:r w:rsidR="001D107B">
              <w:rPr>
                <w:rFonts w:ascii="Cambria" w:hAnsi="Cambria"/>
                <w:bCs/>
                <w:sz w:val="20"/>
                <w:szCs w:val="20"/>
              </w:rPr>
              <w:t>ych</w:t>
            </w:r>
            <w:r w:rsidR="001D107B" w:rsidRPr="001D107B">
              <w:rPr>
                <w:rFonts w:ascii="Cambria" w:hAnsi="Cambria"/>
                <w:bCs/>
                <w:sz w:val="20"/>
                <w:szCs w:val="20"/>
              </w:rPr>
              <w:t>, substancj</w:t>
            </w:r>
            <w:r w:rsidR="001D107B">
              <w:rPr>
                <w:rFonts w:ascii="Cambria" w:hAnsi="Cambria"/>
                <w:bCs/>
                <w:sz w:val="20"/>
                <w:szCs w:val="20"/>
              </w:rPr>
              <w:t>i</w:t>
            </w:r>
            <w:r w:rsidR="001D107B" w:rsidRPr="001D107B">
              <w:rPr>
                <w:rFonts w:ascii="Cambria" w:hAnsi="Cambria"/>
                <w:bCs/>
                <w:sz w:val="20"/>
                <w:szCs w:val="20"/>
              </w:rPr>
              <w:t xml:space="preserve"> niebezpieczn</w:t>
            </w:r>
            <w:r w:rsidR="001D107B">
              <w:rPr>
                <w:rFonts w:ascii="Cambria" w:hAnsi="Cambria"/>
                <w:bCs/>
                <w:sz w:val="20"/>
                <w:szCs w:val="20"/>
              </w:rPr>
              <w:t>ych</w:t>
            </w:r>
            <w:r w:rsidR="001D107B" w:rsidRPr="001D107B">
              <w:rPr>
                <w:rFonts w:ascii="Cambria" w:hAnsi="Cambria"/>
                <w:bCs/>
                <w:sz w:val="20"/>
                <w:szCs w:val="20"/>
              </w:rPr>
              <w:t>, paliw, gaz</w:t>
            </w:r>
            <w:r w:rsidR="001D107B">
              <w:rPr>
                <w:rFonts w:ascii="Cambria" w:hAnsi="Cambria"/>
                <w:bCs/>
                <w:sz w:val="20"/>
                <w:szCs w:val="20"/>
              </w:rPr>
              <w:t>ów</w:t>
            </w:r>
            <w:r w:rsidR="001D107B" w:rsidRPr="001D107B">
              <w:rPr>
                <w:rFonts w:ascii="Cambria" w:hAnsi="Cambria"/>
                <w:bCs/>
                <w:sz w:val="20"/>
                <w:szCs w:val="20"/>
              </w:rPr>
              <w:t>, chemikali</w:t>
            </w:r>
            <w:r w:rsidR="001D107B">
              <w:rPr>
                <w:rFonts w:ascii="Cambria" w:hAnsi="Cambria"/>
                <w:bCs/>
                <w:sz w:val="20"/>
                <w:szCs w:val="20"/>
              </w:rPr>
              <w:t>ów</w:t>
            </w:r>
            <w:r w:rsidR="001D107B" w:rsidRPr="001D107B">
              <w:rPr>
                <w:rFonts w:ascii="Cambria" w:hAnsi="Cambria"/>
                <w:bCs/>
                <w:sz w:val="20"/>
                <w:szCs w:val="20"/>
              </w:rPr>
              <w:t xml:space="preserve"> i innych podobn</w:t>
            </w:r>
            <w:r w:rsidR="001D107B">
              <w:rPr>
                <w:rFonts w:ascii="Cambria" w:hAnsi="Cambria"/>
                <w:bCs/>
                <w:sz w:val="20"/>
                <w:szCs w:val="20"/>
              </w:rPr>
              <w:t>ych.</w:t>
            </w:r>
          </w:p>
        </w:tc>
      </w:tr>
      <w:tr w:rsidR="00A30762" w:rsidRPr="0053789D" w14:paraId="5F50C866" w14:textId="77777777" w:rsidTr="004277B5">
        <w:tc>
          <w:tcPr>
            <w:tcW w:w="675" w:type="dxa"/>
            <w:shd w:val="clear" w:color="auto" w:fill="auto"/>
            <w:vAlign w:val="center"/>
          </w:tcPr>
          <w:p w14:paraId="08EEA7B6"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46A49981" w14:textId="1D4CF239" w:rsidR="00A30762" w:rsidRPr="00A30762" w:rsidRDefault="00A30762" w:rsidP="004277B5">
            <w:pPr>
              <w:jc w:val="both"/>
              <w:rPr>
                <w:rFonts w:ascii="Cambria" w:hAnsi="Cambria"/>
                <w:bCs/>
                <w:sz w:val="20"/>
                <w:szCs w:val="20"/>
              </w:rPr>
            </w:pPr>
            <w:r w:rsidRPr="00A30762">
              <w:rPr>
                <w:rFonts w:ascii="Cambria" w:hAnsi="Cambria"/>
                <w:bCs/>
                <w:sz w:val="20"/>
                <w:szCs w:val="20"/>
              </w:rPr>
              <w:t>Prosimy o potwierdzenie, że dla obiektów podlegających ochronie konserwatorskiej (o ile występuje) suma ubezpieczenia została określona w wartości odtworzeniowej lub ewidencyjnej brutto (a nie w wartości zabytkowej, czy historycznej)</w:t>
            </w:r>
          </w:p>
        </w:tc>
        <w:tc>
          <w:tcPr>
            <w:tcW w:w="4341" w:type="dxa"/>
            <w:shd w:val="clear" w:color="auto" w:fill="auto"/>
          </w:tcPr>
          <w:p w14:paraId="33A1C008" w14:textId="07CD7CB8" w:rsidR="00A30762" w:rsidRPr="00A30762" w:rsidRDefault="001D107B" w:rsidP="001C2C9A">
            <w:pPr>
              <w:jc w:val="both"/>
              <w:rPr>
                <w:rFonts w:ascii="Cambria" w:hAnsi="Cambria"/>
                <w:bCs/>
                <w:sz w:val="20"/>
                <w:szCs w:val="20"/>
              </w:rPr>
            </w:pPr>
            <w:r>
              <w:rPr>
                <w:rFonts w:ascii="Cambria" w:hAnsi="Cambria"/>
                <w:bCs/>
                <w:sz w:val="20"/>
                <w:szCs w:val="20"/>
              </w:rPr>
              <w:t xml:space="preserve">Zamawiający potwierdza, iż dla budynków </w:t>
            </w:r>
            <w:r w:rsidRPr="00A30762">
              <w:rPr>
                <w:rFonts w:ascii="Cambria" w:hAnsi="Cambria"/>
                <w:bCs/>
                <w:sz w:val="20"/>
                <w:szCs w:val="20"/>
              </w:rPr>
              <w:t>podlegających ochronie konserwatorskiej</w:t>
            </w:r>
            <w:r>
              <w:rPr>
                <w:rFonts w:ascii="Cambria" w:hAnsi="Cambria"/>
                <w:bCs/>
                <w:sz w:val="20"/>
                <w:szCs w:val="20"/>
              </w:rPr>
              <w:t xml:space="preserve"> </w:t>
            </w:r>
            <w:r w:rsidRPr="00A30762">
              <w:rPr>
                <w:rFonts w:ascii="Cambria" w:hAnsi="Cambria"/>
                <w:bCs/>
                <w:sz w:val="20"/>
                <w:szCs w:val="20"/>
              </w:rPr>
              <w:t>suma ubezpieczenia została określona w wartości odtworzeniowej lub ewidencyjnej brutto</w:t>
            </w:r>
            <w:r>
              <w:rPr>
                <w:rFonts w:ascii="Cambria" w:hAnsi="Cambria"/>
                <w:bCs/>
                <w:sz w:val="20"/>
                <w:szCs w:val="20"/>
              </w:rPr>
              <w:t>.</w:t>
            </w:r>
          </w:p>
        </w:tc>
      </w:tr>
      <w:tr w:rsidR="00A30762" w:rsidRPr="0053789D" w14:paraId="529B843B" w14:textId="77777777" w:rsidTr="004277B5">
        <w:tc>
          <w:tcPr>
            <w:tcW w:w="675" w:type="dxa"/>
            <w:shd w:val="clear" w:color="auto" w:fill="auto"/>
            <w:vAlign w:val="center"/>
          </w:tcPr>
          <w:p w14:paraId="3924D48F"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54FB542E" w14:textId="42F9D8AB" w:rsidR="00A30762" w:rsidRPr="00A30762" w:rsidRDefault="00A30762" w:rsidP="004277B5">
            <w:pPr>
              <w:jc w:val="both"/>
              <w:rPr>
                <w:rFonts w:ascii="Cambria" w:hAnsi="Cambria"/>
                <w:bCs/>
                <w:sz w:val="20"/>
                <w:szCs w:val="20"/>
              </w:rPr>
            </w:pPr>
            <w:r w:rsidRPr="00A30762">
              <w:rPr>
                <w:rFonts w:ascii="Cambria" w:hAnsi="Cambria"/>
                <w:bCs/>
                <w:sz w:val="20"/>
                <w:szCs w:val="20"/>
              </w:rPr>
              <w:t>Dot. pkt 2.4.10. ubezpieczenie dróg w systemie pierwszego ryzyka; w celu oszacowania ryzyka prosimy o podanie łącznej wartości, długości oraz rodzaju dróg, które mają zostać objęte ochroną ubezpieczeniową.</w:t>
            </w:r>
          </w:p>
        </w:tc>
        <w:tc>
          <w:tcPr>
            <w:tcW w:w="4341" w:type="dxa"/>
            <w:shd w:val="clear" w:color="auto" w:fill="auto"/>
          </w:tcPr>
          <w:p w14:paraId="48D94792" w14:textId="354EE381" w:rsidR="00A30762" w:rsidRPr="00A30762" w:rsidRDefault="001D107B" w:rsidP="001C2C9A">
            <w:pPr>
              <w:jc w:val="both"/>
              <w:rPr>
                <w:rFonts w:ascii="Cambria" w:hAnsi="Cambria"/>
                <w:bCs/>
                <w:sz w:val="20"/>
                <w:szCs w:val="20"/>
              </w:rPr>
            </w:pPr>
            <w:r>
              <w:rPr>
                <w:rFonts w:ascii="Cambria" w:hAnsi="Cambria"/>
                <w:bCs/>
                <w:sz w:val="20"/>
                <w:szCs w:val="20"/>
              </w:rPr>
              <w:t xml:space="preserve">Zamawiający informuje, iż administruje i zarządza około 30 km dróg. </w:t>
            </w:r>
          </w:p>
        </w:tc>
      </w:tr>
      <w:tr w:rsidR="00A30762" w:rsidRPr="0053789D" w14:paraId="03DCE5F3" w14:textId="77777777" w:rsidTr="004277B5">
        <w:tc>
          <w:tcPr>
            <w:tcW w:w="675" w:type="dxa"/>
            <w:shd w:val="clear" w:color="auto" w:fill="auto"/>
            <w:vAlign w:val="center"/>
          </w:tcPr>
          <w:p w14:paraId="4B230242"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191A84DB" w14:textId="5E6F3955" w:rsidR="00A30762" w:rsidRPr="00A30762" w:rsidRDefault="00A30762" w:rsidP="004277B5">
            <w:pPr>
              <w:jc w:val="both"/>
              <w:rPr>
                <w:rFonts w:ascii="Cambria" w:hAnsi="Cambria"/>
                <w:bCs/>
                <w:sz w:val="20"/>
                <w:szCs w:val="20"/>
              </w:rPr>
            </w:pPr>
            <w:r w:rsidRPr="00A30762">
              <w:rPr>
                <w:rFonts w:ascii="Cambria" w:hAnsi="Cambria"/>
                <w:bCs/>
                <w:sz w:val="20"/>
                <w:szCs w:val="20"/>
              </w:rPr>
              <w:t>Dot. pkt 3.10. prosimy o modyfikację zapisu z „mienie osób trzecich – wartość, w której zostanie zadeklarowane przez właściciela mienia” na: „wartość rzeczywista”</w:t>
            </w:r>
          </w:p>
        </w:tc>
        <w:tc>
          <w:tcPr>
            <w:tcW w:w="4341" w:type="dxa"/>
            <w:shd w:val="clear" w:color="auto" w:fill="auto"/>
          </w:tcPr>
          <w:p w14:paraId="29678819" w14:textId="12A7B838" w:rsidR="001D107B" w:rsidRPr="001D107B" w:rsidRDefault="001D107B" w:rsidP="001D107B">
            <w:pPr>
              <w:jc w:val="both"/>
              <w:rPr>
                <w:rFonts w:ascii="Cambria" w:hAnsi="Cambria"/>
                <w:bCs/>
                <w:i/>
                <w:iCs/>
                <w:sz w:val="20"/>
                <w:szCs w:val="20"/>
              </w:rPr>
            </w:pPr>
            <w:r>
              <w:rPr>
                <w:rFonts w:ascii="Cambria" w:hAnsi="Cambria"/>
                <w:bCs/>
                <w:sz w:val="20"/>
                <w:szCs w:val="20"/>
              </w:rPr>
              <w:t xml:space="preserve">Zamawiający nie dokonuje </w:t>
            </w:r>
            <w:r w:rsidRPr="001D107B">
              <w:rPr>
                <w:rFonts w:ascii="Cambria" w:hAnsi="Cambria"/>
                <w:bCs/>
                <w:sz w:val="20"/>
                <w:szCs w:val="20"/>
              </w:rPr>
              <w:t>zmiany treści SIWZ w</w:t>
            </w:r>
            <w:r>
              <w:rPr>
                <w:rFonts w:ascii="Cambria" w:hAnsi="Cambria"/>
                <w:bCs/>
                <w:sz w:val="20"/>
                <w:szCs w:val="20"/>
              </w:rPr>
              <w:t xml:space="preserve"> zapytywanym zakresie.</w:t>
            </w:r>
          </w:p>
        </w:tc>
      </w:tr>
      <w:tr w:rsidR="00A30762" w:rsidRPr="0053789D" w14:paraId="14722689" w14:textId="77777777" w:rsidTr="004277B5">
        <w:tc>
          <w:tcPr>
            <w:tcW w:w="675" w:type="dxa"/>
            <w:shd w:val="clear" w:color="auto" w:fill="auto"/>
            <w:vAlign w:val="center"/>
          </w:tcPr>
          <w:p w14:paraId="4C6E5DF7"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41179988" w14:textId="41CDDF7C" w:rsidR="00A30762" w:rsidRPr="00A30762" w:rsidRDefault="00A30762" w:rsidP="004277B5">
            <w:pPr>
              <w:jc w:val="both"/>
              <w:rPr>
                <w:rFonts w:ascii="Cambria" w:hAnsi="Cambria"/>
                <w:bCs/>
                <w:sz w:val="20"/>
                <w:szCs w:val="20"/>
              </w:rPr>
            </w:pPr>
            <w:r w:rsidRPr="00A30762">
              <w:rPr>
                <w:rFonts w:ascii="Cambria" w:hAnsi="Cambria"/>
                <w:bCs/>
                <w:sz w:val="20"/>
                <w:szCs w:val="20"/>
              </w:rPr>
              <w:t>Prosimy o informację czy do ubezpieczenia zostało zgłoszone składowisko odpadów? Jeżeli tak to jaka jest suma ubezpieczenia mienia na nim zlokalizowanego?</w:t>
            </w:r>
          </w:p>
        </w:tc>
        <w:tc>
          <w:tcPr>
            <w:tcW w:w="4341" w:type="dxa"/>
            <w:shd w:val="clear" w:color="auto" w:fill="auto"/>
          </w:tcPr>
          <w:p w14:paraId="4169D737" w14:textId="3DA61D1A" w:rsidR="00A30762" w:rsidRPr="00A30762" w:rsidRDefault="001D107B" w:rsidP="001C2C9A">
            <w:pPr>
              <w:jc w:val="both"/>
              <w:rPr>
                <w:rFonts w:ascii="Cambria" w:hAnsi="Cambria"/>
                <w:bCs/>
                <w:sz w:val="20"/>
                <w:szCs w:val="20"/>
              </w:rPr>
            </w:pPr>
            <w:r>
              <w:rPr>
                <w:rFonts w:ascii="Cambria" w:hAnsi="Cambria"/>
                <w:bCs/>
                <w:sz w:val="20"/>
                <w:szCs w:val="20"/>
              </w:rPr>
              <w:t>Zamawiający informuje, iż nie zgłasza do ubezpieczenia składowiska odpadów.</w:t>
            </w:r>
          </w:p>
        </w:tc>
      </w:tr>
      <w:tr w:rsidR="00A30762" w:rsidRPr="0053789D" w14:paraId="783B317F" w14:textId="77777777" w:rsidTr="004277B5">
        <w:tc>
          <w:tcPr>
            <w:tcW w:w="675" w:type="dxa"/>
            <w:shd w:val="clear" w:color="auto" w:fill="auto"/>
            <w:vAlign w:val="center"/>
          </w:tcPr>
          <w:p w14:paraId="7A3D092B"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1295A7B1" w14:textId="34137C33" w:rsidR="00A30762" w:rsidRPr="00A30762" w:rsidRDefault="00A30762" w:rsidP="004277B5">
            <w:pPr>
              <w:jc w:val="both"/>
              <w:rPr>
                <w:rFonts w:ascii="Cambria" w:hAnsi="Cambria"/>
                <w:bCs/>
                <w:sz w:val="20"/>
                <w:szCs w:val="20"/>
              </w:rPr>
            </w:pPr>
            <w:r w:rsidRPr="00A30762">
              <w:rPr>
                <w:rFonts w:ascii="Cambria" w:hAnsi="Cambria"/>
                <w:bCs/>
                <w:sz w:val="20"/>
                <w:szCs w:val="20"/>
              </w:rPr>
              <w:t>Prosimy o informację czy do ubezpieczenia została zgłoszona sortownia śmieci? Jeżeli to prosimy o informację jaka jest suma ubezpieczenia mienia zlokalizowanego pod jej adresem oraz jakie zabezpieczenia przeciwpożarowe zostały zastosowanej dla tej lokalizacji</w:t>
            </w:r>
          </w:p>
        </w:tc>
        <w:tc>
          <w:tcPr>
            <w:tcW w:w="4341" w:type="dxa"/>
            <w:shd w:val="clear" w:color="auto" w:fill="auto"/>
          </w:tcPr>
          <w:p w14:paraId="124EE887" w14:textId="58E56F4A" w:rsidR="00A30762" w:rsidRPr="00A30762" w:rsidRDefault="001D107B" w:rsidP="001C2C9A">
            <w:pPr>
              <w:jc w:val="both"/>
              <w:rPr>
                <w:rFonts w:ascii="Cambria" w:hAnsi="Cambria"/>
                <w:bCs/>
                <w:sz w:val="20"/>
                <w:szCs w:val="20"/>
              </w:rPr>
            </w:pPr>
            <w:r>
              <w:rPr>
                <w:rFonts w:ascii="Cambria" w:hAnsi="Cambria"/>
                <w:bCs/>
                <w:sz w:val="20"/>
                <w:szCs w:val="20"/>
              </w:rPr>
              <w:t>Zamawiający informuje, iż nie zgłasza do ubezpieczenia sortowni śmieci</w:t>
            </w:r>
          </w:p>
        </w:tc>
      </w:tr>
      <w:tr w:rsidR="00A30762" w:rsidRPr="0053789D" w14:paraId="58E96072" w14:textId="77777777" w:rsidTr="004277B5">
        <w:tc>
          <w:tcPr>
            <w:tcW w:w="675" w:type="dxa"/>
            <w:shd w:val="clear" w:color="auto" w:fill="auto"/>
            <w:vAlign w:val="center"/>
          </w:tcPr>
          <w:p w14:paraId="11E6C6A8"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5D5FD5B3" w14:textId="138FE14A" w:rsidR="00A30762" w:rsidRPr="00A30762" w:rsidRDefault="00A30762" w:rsidP="004277B5">
            <w:pPr>
              <w:jc w:val="both"/>
              <w:rPr>
                <w:rFonts w:ascii="Cambria" w:hAnsi="Cambria"/>
                <w:bCs/>
                <w:sz w:val="20"/>
                <w:szCs w:val="20"/>
              </w:rPr>
            </w:pPr>
            <w:r w:rsidRPr="00A30762">
              <w:rPr>
                <w:rFonts w:ascii="Cambria" w:hAnsi="Cambria"/>
                <w:bCs/>
                <w:sz w:val="20"/>
                <w:szCs w:val="20"/>
              </w:rPr>
              <w:t>Prosimy o potwierdzenie, że ochroną ubezpieczeniową nie jest objęta zieleń w tym nasadzenia</w:t>
            </w:r>
          </w:p>
        </w:tc>
        <w:tc>
          <w:tcPr>
            <w:tcW w:w="4341" w:type="dxa"/>
            <w:shd w:val="clear" w:color="auto" w:fill="auto"/>
          </w:tcPr>
          <w:p w14:paraId="4096167C" w14:textId="66FFBC29" w:rsidR="00A30762" w:rsidRPr="00A30762" w:rsidRDefault="001D107B" w:rsidP="001C2C9A">
            <w:pPr>
              <w:jc w:val="both"/>
              <w:rPr>
                <w:rFonts w:ascii="Cambria" w:hAnsi="Cambria"/>
                <w:bCs/>
                <w:sz w:val="20"/>
                <w:szCs w:val="20"/>
              </w:rPr>
            </w:pPr>
            <w:r>
              <w:rPr>
                <w:rFonts w:ascii="Cambria" w:hAnsi="Cambria"/>
                <w:bCs/>
                <w:sz w:val="20"/>
                <w:szCs w:val="20"/>
              </w:rPr>
              <w:t xml:space="preserve">Zamawiający informuje, iż nie zgłasza do ubezpieczenia zieleni, w tym </w:t>
            </w:r>
            <w:proofErr w:type="spellStart"/>
            <w:r>
              <w:rPr>
                <w:rFonts w:ascii="Cambria" w:hAnsi="Cambria"/>
                <w:bCs/>
                <w:sz w:val="20"/>
                <w:szCs w:val="20"/>
              </w:rPr>
              <w:t>nasadzień</w:t>
            </w:r>
            <w:proofErr w:type="spellEnd"/>
            <w:r>
              <w:rPr>
                <w:rFonts w:ascii="Cambria" w:hAnsi="Cambria"/>
                <w:bCs/>
                <w:sz w:val="20"/>
                <w:szCs w:val="20"/>
              </w:rPr>
              <w:t>.</w:t>
            </w:r>
          </w:p>
        </w:tc>
      </w:tr>
      <w:tr w:rsidR="00A30762" w:rsidRPr="0053789D" w14:paraId="2B49E1C5" w14:textId="77777777" w:rsidTr="004277B5">
        <w:tc>
          <w:tcPr>
            <w:tcW w:w="9356" w:type="dxa"/>
            <w:gridSpan w:val="3"/>
            <w:shd w:val="clear" w:color="auto" w:fill="auto"/>
          </w:tcPr>
          <w:p w14:paraId="2F6AB260" w14:textId="5BEB24EC" w:rsidR="00A30762" w:rsidRPr="00A30762" w:rsidRDefault="00A30762" w:rsidP="004277B5">
            <w:pPr>
              <w:jc w:val="both"/>
              <w:rPr>
                <w:rFonts w:ascii="Cambria" w:hAnsi="Cambria"/>
                <w:b/>
                <w:sz w:val="20"/>
                <w:szCs w:val="20"/>
              </w:rPr>
            </w:pPr>
            <w:r w:rsidRPr="00A30762">
              <w:rPr>
                <w:rFonts w:ascii="Cambria" w:hAnsi="Cambria"/>
                <w:b/>
                <w:sz w:val="20"/>
                <w:szCs w:val="20"/>
              </w:rPr>
              <w:t>III Szczegółowy opis przedmiotu zamówienia  Załącznik 1a  cz. II ubezpieczenie sprzętu elektronicznego  od wszystkich</w:t>
            </w:r>
          </w:p>
        </w:tc>
      </w:tr>
      <w:tr w:rsidR="00A30762" w:rsidRPr="0053789D" w14:paraId="5865C4BF" w14:textId="77777777" w:rsidTr="004277B5">
        <w:tc>
          <w:tcPr>
            <w:tcW w:w="675" w:type="dxa"/>
            <w:shd w:val="clear" w:color="auto" w:fill="auto"/>
            <w:vAlign w:val="center"/>
          </w:tcPr>
          <w:p w14:paraId="4C6714B0"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2063B7B4" w14:textId="144C0196" w:rsidR="00A30762" w:rsidRPr="00A30762" w:rsidRDefault="00A30762" w:rsidP="004277B5">
            <w:pPr>
              <w:jc w:val="both"/>
              <w:rPr>
                <w:rFonts w:ascii="Cambria" w:hAnsi="Cambria"/>
                <w:bCs/>
                <w:sz w:val="20"/>
                <w:szCs w:val="20"/>
              </w:rPr>
            </w:pPr>
            <w:r w:rsidRPr="00A30762">
              <w:rPr>
                <w:rFonts w:ascii="Cambria" w:hAnsi="Cambria"/>
                <w:bCs/>
                <w:sz w:val="20"/>
                <w:szCs w:val="20"/>
              </w:rPr>
              <w:t>Dot. pkt II.1 – zakres ubezpieczenia, prosimy o modyfikację zapisu dot. zakresu ubezpieczenia na poniższy:</w:t>
            </w:r>
          </w:p>
          <w:p w14:paraId="299180C6" w14:textId="2C8B3A4D" w:rsidR="00A30762" w:rsidRPr="00A30762" w:rsidRDefault="00A30762" w:rsidP="004277B5">
            <w:pPr>
              <w:jc w:val="both"/>
              <w:rPr>
                <w:rFonts w:ascii="Cambria" w:hAnsi="Cambria"/>
                <w:bCs/>
                <w:sz w:val="20"/>
                <w:szCs w:val="20"/>
              </w:rPr>
            </w:pPr>
            <w:r w:rsidRPr="00A30762">
              <w:rPr>
                <w:rFonts w:ascii="Cambria" w:hAnsi="Cambria"/>
                <w:bCs/>
                <w:sz w:val="20"/>
                <w:szCs w:val="20"/>
              </w:rPr>
              <w:t xml:space="preserve">„Wszystkie szkody materialne z zastrzeżeniem </w:t>
            </w:r>
            <w:proofErr w:type="spellStart"/>
            <w:r w:rsidRPr="00A30762">
              <w:rPr>
                <w:rFonts w:ascii="Cambria" w:hAnsi="Cambria"/>
                <w:bCs/>
                <w:sz w:val="20"/>
                <w:szCs w:val="20"/>
              </w:rPr>
              <w:t>wyłączeń</w:t>
            </w:r>
            <w:proofErr w:type="spellEnd"/>
            <w:r w:rsidRPr="00A30762">
              <w:rPr>
                <w:rFonts w:ascii="Cambria" w:hAnsi="Cambria"/>
                <w:bCs/>
                <w:sz w:val="20"/>
                <w:szCs w:val="20"/>
              </w:rPr>
              <w:t xml:space="preserve"> określonych w ogólnych warunkach wykonawcy oraz z uwzględnieniem dodatkowych postanowień obligatoryjnych i zaakceptowanych warunków fakultatywnych, w szczególności powstałe w wyniku: (…)</w:t>
            </w:r>
          </w:p>
        </w:tc>
        <w:tc>
          <w:tcPr>
            <w:tcW w:w="4341" w:type="dxa"/>
            <w:shd w:val="clear" w:color="auto" w:fill="auto"/>
          </w:tcPr>
          <w:p w14:paraId="78D2D243" w14:textId="22DA897B" w:rsidR="00A30762" w:rsidRDefault="00F81D26" w:rsidP="001C2C9A">
            <w:pPr>
              <w:jc w:val="both"/>
              <w:rPr>
                <w:rFonts w:ascii="Cambria" w:hAnsi="Cambria"/>
                <w:bCs/>
                <w:sz w:val="20"/>
                <w:szCs w:val="20"/>
              </w:rPr>
            </w:pPr>
            <w:r w:rsidRPr="00F81D26">
              <w:rPr>
                <w:rFonts w:ascii="Cambria" w:hAnsi="Cambria"/>
                <w:bCs/>
                <w:sz w:val="20"/>
                <w:szCs w:val="20"/>
              </w:rPr>
              <w:t xml:space="preserve">Zamawiający dokonuje zmiany treści SIWZ w załączniku nr 1a do SIWZ dotyczącym I części zamówienia, rozdział </w:t>
            </w:r>
            <w:r>
              <w:rPr>
                <w:rFonts w:ascii="Cambria" w:hAnsi="Cambria"/>
                <w:bCs/>
                <w:sz w:val="20"/>
                <w:szCs w:val="20"/>
              </w:rPr>
              <w:t>I</w:t>
            </w:r>
            <w:r w:rsidRPr="00F81D26">
              <w:rPr>
                <w:rFonts w:ascii="Cambria" w:hAnsi="Cambria"/>
                <w:bCs/>
                <w:sz w:val="20"/>
                <w:szCs w:val="20"/>
              </w:rPr>
              <w:t>I, pkt 1., który otrzymuje brzmienie:</w:t>
            </w:r>
          </w:p>
          <w:p w14:paraId="57CB404D" w14:textId="4AD9DC05" w:rsidR="00F81D26" w:rsidRPr="00F81D26" w:rsidRDefault="00F81D26" w:rsidP="00F81D26">
            <w:pPr>
              <w:jc w:val="both"/>
              <w:rPr>
                <w:rFonts w:ascii="Cambria" w:hAnsi="Cambria"/>
                <w:b/>
                <w:i/>
                <w:iCs/>
                <w:sz w:val="20"/>
                <w:szCs w:val="20"/>
              </w:rPr>
            </w:pPr>
            <w:r w:rsidRPr="00F81D26">
              <w:rPr>
                <w:rFonts w:ascii="Cambria" w:hAnsi="Cambria"/>
                <w:b/>
                <w:i/>
                <w:iCs/>
                <w:sz w:val="20"/>
                <w:szCs w:val="20"/>
              </w:rPr>
              <w:t>1. Wymagany zakres ubezpieczenia:</w:t>
            </w:r>
          </w:p>
          <w:p w14:paraId="4E0607CB" w14:textId="74CB20C9" w:rsidR="00F81D26" w:rsidRPr="00A30762" w:rsidRDefault="00F81D26" w:rsidP="00F81D26">
            <w:pPr>
              <w:jc w:val="both"/>
              <w:rPr>
                <w:rFonts w:ascii="Cambria" w:hAnsi="Cambria"/>
                <w:bCs/>
                <w:sz w:val="20"/>
                <w:szCs w:val="20"/>
              </w:rPr>
            </w:pPr>
            <w:r w:rsidRPr="00F81D26">
              <w:rPr>
                <w:rFonts w:ascii="Cambria" w:hAnsi="Cambria"/>
                <w:bCs/>
                <w:i/>
                <w:iCs/>
                <w:sz w:val="20"/>
                <w:szCs w:val="20"/>
              </w:rPr>
              <w:t>Wszystkie szkody materialne</w:t>
            </w:r>
            <w:r>
              <w:rPr>
                <w:rFonts w:ascii="Cambria" w:hAnsi="Cambria"/>
                <w:bCs/>
                <w:i/>
                <w:iCs/>
                <w:sz w:val="20"/>
                <w:szCs w:val="20"/>
              </w:rPr>
              <w:t xml:space="preserve"> </w:t>
            </w:r>
            <w:r w:rsidRPr="00F81D26">
              <w:rPr>
                <w:rFonts w:ascii="Cambria" w:hAnsi="Cambria"/>
                <w:bCs/>
                <w:i/>
                <w:iCs/>
                <w:sz w:val="20"/>
                <w:szCs w:val="20"/>
              </w:rPr>
              <w:t xml:space="preserve">z zastrzeżeniem </w:t>
            </w:r>
            <w:proofErr w:type="spellStart"/>
            <w:r w:rsidRPr="00F81D26">
              <w:rPr>
                <w:rFonts w:ascii="Cambria" w:hAnsi="Cambria"/>
                <w:bCs/>
                <w:i/>
                <w:iCs/>
                <w:sz w:val="20"/>
                <w:szCs w:val="20"/>
              </w:rPr>
              <w:t>wyłączeń</w:t>
            </w:r>
            <w:proofErr w:type="spellEnd"/>
            <w:r w:rsidRPr="00F81D26">
              <w:rPr>
                <w:rFonts w:ascii="Cambria" w:hAnsi="Cambria"/>
                <w:bCs/>
                <w:i/>
                <w:iCs/>
                <w:sz w:val="20"/>
                <w:szCs w:val="20"/>
              </w:rPr>
              <w:t xml:space="preserve"> określonych w ogólnych warunkach wykonawcy</w:t>
            </w:r>
            <w:r>
              <w:rPr>
                <w:rFonts w:ascii="Cambria" w:hAnsi="Cambria"/>
                <w:bCs/>
                <w:i/>
                <w:iCs/>
                <w:sz w:val="20"/>
                <w:szCs w:val="20"/>
              </w:rPr>
              <w:t xml:space="preserve"> pod warunkiem, że nie są sprzeczne z postanowieniami SIWZ</w:t>
            </w:r>
            <w:r w:rsidRPr="00F81D26">
              <w:rPr>
                <w:rFonts w:ascii="Cambria" w:hAnsi="Cambria"/>
                <w:bCs/>
                <w:i/>
                <w:iCs/>
                <w:sz w:val="20"/>
                <w:szCs w:val="20"/>
              </w:rPr>
              <w:t xml:space="preserve"> oraz z uwzględnieniem dodatkowych postanowień obligatoryjnych i zaakceptowanych warunków fakultatywnych, w szczególności powstałe w wyniku</w:t>
            </w:r>
            <w:r>
              <w:rPr>
                <w:rFonts w:ascii="Cambria" w:hAnsi="Cambria"/>
                <w:bCs/>
                <w:i/>
                <w:iCs/>
                <w:sz w:val="20"/>
                <w:szCs w:val="20"/>
              </w:rPr>
              <w:t>:(...)</w:t>
            </w:r>
          </w:p>
        </w:tc>
      </w:tr>
      <w:tr w:rsidR="00A30762" w:rsidRPr="0053789D" w14:paraId="18DB06DC" w14:textId="77777777" w:rsidTr="004277B5">
        <w:tc>
          <w:tcPr>
            <w:tcW w:w="675" w:type="dxa"/>
            <w:shd w:val="clear" w:color="auto" w:fill="auto"/>
            <w:vAlign w:val="center"/>
          </w:tcPr>
          <w:p w14:paraId="5339B099"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6738B5EC" w14:textId="1E60A65A" w:rsidR="00A30762" w:rsidRPr="00A30762" w:rsidRDefault="00A30762" w:rsidP="004277B5">
            <w:pPr>
              <w:jc w:val="both"/>
              <w:rPr>
                <w:rFonts w:ascii="Cambria" w:hAnsi="Cambria"/>
                <w:bCs/>
                <w:sz w:val="20"/>
                <w:szCs w:val="20"/>
              </w:rPr>
            </w:pPr>
            <w:r w:rsidRPr="00A30762">
              <w:rPr>
                <w:rFonts w:ascii="Cambria" w:hAnsi="Cambria"/>
                <w:bCs/>
                <w:sz w:val="20"/>
                <w:szCs w:val="20"/>
              </w:rPr>
              <w:t>Z uwagi na zapis SIWZ: „Wyłączenia ogólnych lub szczególnych warunków ubezpieczenia wykonawcy dotyczące powyższych kategorii mienia nie obowiązują” prosimy o wykreślenie przedmiotu: 3.17. inne, niewymienione wyżej</w:t>
            </w:r>
          </w:p>
        </w:tc>
        <w:tc>
          <w:tcPr>
            <w:tcW w:w="4341" w:type="dxa"/>
            <w:shd w:val="clear" w:color="auto" w:fill="auto"/>
          </w:tcPr>
          <w:p w14:paraId="05A7FE7F" w14:textId="6D3A0318" w:rsidR="00A30762" w:rsidRPr="00A30762" w:rsidRDefault="00F81D26" w:rsidP="001C2C9A">
            <w:pPr>
              <w:jc w:val="both"/>
              <w:rPr>
                <w:rFonts w:ascii="Cambria" w:hAnsi="Cambria"/>
                <w:bCs/>
                <w:sz w:val="20"/>
                <w:szCs w:val="20"/>
              </w:rPr>
            </w:pPr>
            <w:r w:rsidRPr="00F81D26">
              <w:rPr>
                <w:rFonts w:ascii="Cambria" w:hAnsi="Cambria"/>
                <w:bCs/>
                <w:sz w:val="20"/>
                <w:szCs w:val="20"/>
              </w:rPr>
              <w:t xml:space="preserve">Zamawiający wykreśla punkt </w:t>
            </w:r>
            <w:r>
              <w:rPr>
                <w:rFonts w:ascii="Cambria" w:hAnsi="Cambria"/>
                <w:bCs/>
                <w:sz w:val="20"/>
                <w:szCs w:val="20"/>
              </w:rPr>
              <w:t>3.17</w:t>
            </w:r>
            <w:r w:rsidRPr="00F81D26">
              <w:rPr>
                <w:rFonts w:ascii="Cambria" w:hAnsi="Cambria"/>
                <w:bCs/>
                <w:sz w:val="20"/>
                <w:szCs w:val="20"/>
              </w:rPr>
              <w:t xml:space="preserve"> w załączniku nr 1a do SIWZ dotyczącym I części zamówienia, rozdział II.</w:t>
            </w:r>
          </w:p>
        </w:tc>
      </w:tr>
      <w:tr w:rsidR="00A30762" w:rsidRPr="0053789D" w14:paraId="07913520" w14:textId="77777777" w:rsidTr="004277B5">
        <w:tc>
          <w:tcPr>
            <w:tcW w:w="675" w:type="dxa"/>
            <w:shd w:val="clear" w:color="auto" w:fill="auto"/>
            <w:vAlign w:val="center"/>
          </w:tcPr>
          <w:p w14:paraId="48CCAA42"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6EAC7FD0" w14:textId="1ACA554B" w:rsidR="00A30762" w:rsidRPr="00A30762" w:rsidRDefault="00A30762" w:rsidP="004277B5">
            <w:pPr>
              <w:jc w:val="both"/>
              <w:rPr>
                <w:rFonts w:ascii="Cambria" w:hAnsi="Cambria"/>
                <w:bCs/>
                <w:sz w:val="20"/>
                <w:szCs w:val="20"/>
              </w:rPr>
            </w:pPr>
            <w:r w:rsidRPr="00A30762">
              <w:rPr>
                <w:rFonts w:ascii="Cambria" w:hAnsi="Cambria"/>
                <w:bCs/>
                <w:sz w:val="20"/>
                <w:szCs w:val="20"/>
              </w:rPr>
              <w:t>Czy wśród zgłoszonego do ubezpieczenia mienia znajduje się sprzęt elektroniczny przekazany w użytkowanie mieszkańcom Gminy?</w:t>
            </w:r>
          </w:p>
        </w:tc>
        <w:tc>
          <w:tcPr>
            <w:tcW w:w="4341" w:type="dxa"/>
            <w:shd w:val="clear" w:color="auto" w:fill="auto"/>
          </w:tcPr>
          <w:p w14:paraId="6AB04698" w14:textId="67FE1257" w:rsidR="00A30762" w:rsidRPr="00A30762" w:rsidRDefault="00F81D26" w:rsidP="001C2C9A">
            <w:pPr>
              <w:jc w:val="both"/>
              <w:rPr>
                <w:rFonts w:ascii="Cambria" w:hAnsi="Cambria"/>
                <w:bCs/>
                <w:sz w:val="20"/>
                <w:szCs w:val="20"/>
              </w:rPr>
            </w:pPr>
            <w:r>
              <w:rPr>
                <w:rFonts w:ascii="Cambria" w:hAnsi="Cambria"/>
                <w:bCs/>
                <w:sz w:val="20"/>
                <w:szCs w:val="20"/>
              </w:rPr>
              <w:t xml:space="preserve">Zamawiający informuje, iż w ubezpieczeniu sprzętu elektronicznego znajduje się </w:t>
            </w:r>
            <w:r w:rsidRPr="00F81D26">
              <w:rPr>
                <w:rFonts w:ascii="Cambria" w:hAnsi="Cambria"/>
                <w:bCs/>
                <w:sz w:val="20"/>
                <w:szCs w:val="20"/>
              </w:rPr>
              <w:t>elektroniczny przekazany w użytkowanie mieszkańcom Gminy</w:t>
            </w:r>
            <w:r>
              <w:rPr>
                <w:rFonts w:ascii="Cambria" w:hAnsi="Cambria"/>
                <w:bCs/>
                <w:sz w:val="20"/>
                <w:szCs w:val="20"/>
              </w:rPr>
              <w:t>.</w:t>
            </w:r>
          </w:p>
        </w:tc>
      </w:tr>
      <w:tr w:rsidR="00A30762" w:rsidRPr="0053789D" w14:paraId="235C0265" w14:textId="77777777" w:rsidTr="004277B5">
        <w:tc>
          <w:tcPr>
            <w:tcW w:w="9356" w:type="dxa"/>
            <w:gridSpan w:val="3"/>
            <w:shd w:val="clear" w:color="auto" w:fill="auto"/>
          </w:tcPr>
          <w:p w14:paraId="789265E5" w14:textId="40D1C0DB" w:rsidR="00A30762" w:rsidRPr="00F81D26" w:rsidRDefault="00F81D26" w:rsidP="00F81D26">
            <w:pPr>
              <w:jc w:val="center"/>
              <w:rPr>
                <w:rFonts w:ascii="Cambria" w:hAnsi="Cambria"/>
                <w:b/>
                <w:sz w:val="20"/>
                <w:szCs w:val="20"/>
              </w:rPr>
            </w:pPr>
            <w:r w:rsidRPr="00F81D26">
              <w:rPr>
                <w:rFonts w:ascii="Cambria" w:hAnsi="Cambria"/>
                <w:b/>
                <w:sz w:val="20"/>
                <w:szCs w:val="20"/>
              </w:rPr>
              <w:t xml:space="preserve">IV Szczegółowy opis przedmiotu zamówienia  Załącznik 1a  </w:t>
            </w:r>
            <w:proofErr w:type="spellStart"/>
            <w:r w:rsidRPr="00F81D26">
              <w:rPr>
                <w:rFonts w:ascii="Cambria" w:hAnsi="Cambria"/>
                <w:b/>
                <w:sz w:val="20"/>
                <w:szCs w:val="20"/>
              </w:rPr>
              <w:t>cz</w:t>
            </w:r>
            <w:proofErr w:type="spellEnd"/>
            <w:r w:rsidRPr="00F81D26">
              <w:rPr>
                <w:rFonts w:ascii="Cambria" w:hAnsi="Cambria"/>
                <w:b/>
                <w:sz w:val="20"/>
                <w:szCs w:val="20"/>
              </w:rPr>
              <w:t xml:space="preserve"> III ubezpieczenie odpowiedzialności cywilnej</w:t>
            </w:r>
          </w:p>
        </w:tc>
      </w:tr>
      <w:tr w:rsidR="00A30762" w:rsidRPr="0053789D" w14:paraId="7DD5365B" w14:textId="77777777" w:rsidTr="004277B5">
        <w:tc>
          <w:tcPr>
            <w:tcW w:w="675" w:type="dxa"/>
            <w:shd w:val="clear" w:color="auto" w:fill="auto"/>
            <w:vAlign w:val="center"/>
          </w:tcPr>
          <w:p w14:paraId="1BD4AE71"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66F95527" w14:textId="31043944" w:rsidR="00A30762" w:rsidRPr="00A30762" w:rsidRDefault="00A30762" w:rsidP="004277B5">
            <w:pPr>
              <w:jc w:val="both"/>
              <w:rPr>
                <w:rFonts w:ascii="Cambria" w:hAnsi="Cambria"/>
                <w:bCs/>
                <w:sz w:val="20"/>
                <w:szCs w:val="20"/>
              </w:rPr>
            </w:pPr>
            <w:r w:rsidRPr="00A30762">
              <w:rPr>
                <w:rFonts w:ascii="Cambria" w:hAnsi="Cambria"/>
                <w:bCs/>
                <w:sz w:val="20"/>
                <w:szCs w:val="20"/>
              </w:rPr>
              <w:t>Prosimy o potwierdzenie, że z zakresu  ubezpieczenia OC wyłączone są szkody związane z</w:t>
            </w:r>
            <w:r w:rsidR="00F81D26">
              <w:rPr>
                <w:rFonts w:ascii="Cambria" w:hAnsi="Cambria"/>
                <w:bCs/>
                <w:sz w:val="20"/>
                <w:szCs w:val="20"/>
              </w:rPr>
              <w:t xml:space="preserve"> </w:t>
            </w:r>
            <w:r w:rsidRPr="00A30762">
              <w:rPr>
                <w:rFonts w:ascii="Cambria" w:hAnsi="Cambria"/>
                <w:bCs/>
                <w:sz w:val="20"/>
                <w:szCs w:val="20"/>
              </w:rPr>
              <w:t>posiadaniem/zarządzaniem/administrowaniem wysypiskiem śmieci i składowiskiem odpadów oraz związane z unieszkodliwianiem, utylizacją lub jakimkolwiek innym przetwarzaniem odpadów. Jeśli Zamawiający nie potwierdza powyższego, to prosimy o następujące informacje:</w:t>
            </w:r>
          </w:p>
          <w:p w14:paraId="0644975B" w14:textId="77777777" w:rsidR="00A30762" w:rsidRPr="00A30762" w:rsidRDefault="00A30762" w:rsidP="004277B5">
            <w:pPr>
              <w:jc w:val="both"/>
              <w:rPr>
                <w:rFonts w:ascii="Cambria" w:hAnsi="Cambria"/>
                <w:bCs/>
                <w:sz w:val="20"/>
                <w:szCs w:val="20"/>
              </w:rPr>
            </w:pPr>
            <w:r w:rsidRPr="00A30762">
              <w:rPr>
                <w:rFonts w:ascii="Cambria" w:hAnsi="Cambria"/>
                <w:bCs/>
                <w:sz w:val="20"/>
                <w:szCs w:val="20"/>
              </w:rPr>
              <w:t>a)</w:t>
            </w:r>
            <w:r w:rsidRPr="00A30762">
              <w:rPr>
                <w:rFonts w:ascii="Cambria" w:hAnsi="Cambria"/>
                <w:bCs/>
                <w:sz w:val="20"/>
                <w:szCs w:val="20"/>
              </w:rPr>
              <w:tab/>
              <w:t>czy Zamawiający jest właścicielem, zarządcą czy administratorem wysypiska/składowiska śmieci;</w:t>
            </w:r>
          </w:p>
          <w:p w14:paraId="106F3DE7" w14:textId="77777777" w:rsidR="00A30762" w:rsidRPr="00A30762" w:rsidRDefault="00A30762" w:rsidP="004277B5">
            <w:pPr>
              <w:jc w:val="both"/>
              <w:rPr>
                <w:rFonts w:ascii="Cambria" w:hAnsi="Cambria"/>
                <w:bCs/>
                <w:sz w:val="20"/>
                <w:szCs w:val="20"/>
              </w:rPr>
            </w:pPr>
            <w:r w:rsidRPr="00A30762">
              <w:rPr>
                <w:rFonts w:ascii="Cambria" w:hAnsi="Cambria"/>
                <w:bCs/>
                <w:sz w:val="20"/>
                <w:szCs w:val="20"/>
              </w:rPr>
              <w:t>b)</w:t>
            </w:r>
            <w:r w:rsidRPr="00A30762">
              <w:rPr>
                <w:rFonts w:ascii="Cambria" w:hAnsi="Cambria"/>
                <w:bCs/>
                <w:sz w:val="20"/>
                <w:szCs w:val="20"/>
              </w:rPr>
              <w:tab/>
              <w:t>gdzie jest zlokalizowane wysypisko/składowisko, na jakiej powierzchni;</w:t>
            </w:r>
          </w:p>
          <w:p w14:paraId="16A6711B" w14:textId="77777777" w:rsidR="00A30762" w:rsidRPr="00A30762" w:rsidRDefault="00A30762" w:rsidP="004277B5">
            <w:pPr>
              <w:jc w:val="both"/>
              <w:rPr>
                <w:rFonts w:ascii="Cambria" w:hAnsi="Cambria"/>
                <w:bCs/>
                <w:sz w:val="20"/>
                <w:szCs w:val="20"/>
              </w:rPr>
            </w:pPr>
            <w:r w:rsidRPr="00A30762">
              <w:rPr>
                <w:rFonts w:ascii="Cambria" w:hAnsi="Cambria"/>
                <w:bCs/>
                <w:sz w:val="20"/>
                <w:szCs w:val="20"/>
              </w:rPr>
              <w:t>c)</w:t>
            </w:r>
            <w:r w:rsidRPr="00A30762">
              <w:rPr>
                <w:rFonts w:ascii="Cambria" w:hAnsi="Cambria"/>
                <w:bCs/>
                <w:sz w:val="20"/>
                <w:szCs w:val="20"/>
              </w:rPr>
              <w:tab/>
              <w:t>jaka jest docelowa pojemność wysypiska/składowiska, w jakiej części jest wykorzystane obecnie;</w:t>
            </w:r>
          </w:p>
          <w:p w14:paraId="0A4DD667" w14:textId="77777777" w:rsidR="00A30762" w:rsidRPr="00A30762" w:rsidRDefault="00A30762" w:rsidP="004277B5">
            <w:pPr>
              <w:jc w:val="both"/>
              <w:rPr>
                <w:rFonts w:ascii="Cambria" w:hAnsi="Cambria"/>
                <w:bCs/>
                <w:sz w:val="20"/>
                <w:szCs w:val="20"/>
              </w:rPr>
            </w:pPr>
            <w:r w:rsidRPr="00A30762">
              <w:rPr>
                <w:rFonts w:ascii="Cambria" w:hAnsi="Cambria"/>
                <w:bCs/>
                <w:sz w:val="20"/>
                <w:szCs w:val="20"/>
              </w:rPr>
              <w:t>d)</w:t>
            </w:r>
            <w:r w:rsidRPr="00A30762">
              <w:rPr>
                <w:rFonts w:ascii="Cambria" w:hAnsi="Cambria"/>
                <w:bCs/>
                <w:sz w:val="20"/>
                <w:szCs w:val="20"/>
              </w:rPr>
              <w:tab/>
              <w:t>czy na wysypisku znajdują się odpady niebezpieczne i jakie;</w:t>
            </w:r>
          </w:p>
          <w:p w14:paraId="6726ECBB" w14:textId="77777777" w:rsidR="00A30762" w:rsidRPr="00A30762" w:rsidRDefault="00A30762" w:rsidP="004277B5">
            <w:pPr>
              <w:jc w:val="both"/>
              <w:rPr>
                <w:rFonts w:ascii="Cambria" w:hAnsi="Cambria"/>
                <w:bCs/>
                <w:sz w:val="20"/>
                <w:szCs w:val="20"/>
              </w:rPr>
            </w:pPr>
            <w:r w:rsidRPr="00A30762">
              <w:rPr>
                <w:rFonts w:ascii="Cambria" w:hAnsi="Cambria"/>
                <w:bCs/>
                <w:sz w:val="20"/>
                <w:szCs w:val="20"/>
              </w:rPr>
              <w:t>e)</w:t>
            </w:r>
            <w:r w:rsidRPr="00A30762">
              <w:rPr>
                <w:rFonts w:ascii="Cambria" w:hAnsi="Cambria"/>
                <w:bCs/>
                <w:sz w:val="20"/>
                <w:szCs w:val="20"/>
              </w:rPr>
              <w:tab/>
              <w:t>od kiedy funkcjonuje wysypisko, czy jest czynne, zrekultywowane, czy w najbliższym czasie planowane jest jego zamknięcie (kiedy);</w:t>
            </w:r>
          </w:p>
          <w:p w14:paraId="5B54AE6E" w14:textId="77777777" w:rsidR="00A30762" w:rsidRPr="00A30762" w:rsidRDefault="00A30762" w:rsidP="004277B5">
            <w:pPr>
              <w:jc w:val="both"/>
              <w:rPr>
                <w:rFonts w:ascii="Cambria" w:hAnsi="Cambria"/>
                <w:bCs/>
                <w:sz w:val="20"/>
                <w:szCs w:val="20"/>
              </w:rPr>
            </w:pPr>
            <w:r w:rsidRPr="00A30762">
              <w:rPr>
                <w:rFonts w:ascii="Cambria" w:hAnsi="Cambria"/>
                <w:bCs/>
                <w:sz w:val="20"/>
                <w:szCs w:val="20"/>
              </w:rPr>
              <w:t>f)</w:t>
            </w:r>
            <w:r w:rsidRPr="00A30762">
              <w:rPr>
                <w:rFonts w:ascii="Cambria" w:hAnsi="Cambria"/>
                <w:bCs/>
                <w:sz w:val="20"/>
                <w:szCs w:val="20"/>
              </w:rPr>
              <w:tab/>
              <w:t>jakiego rodzaju odpady i w jaki sposób są przetwarzane (sortowanie, spalanie, kompostowanie, inne);</w:t>
            </w:r>
          </w:p>
          <w:p w14:paraId="5AB48C66" w14:textId="77777777" w:rsidR="00A30762" w:rsidRPr="00A30762" w:rsidRDefault="00A30762" w:rsidP="004277B5">
            <w:pPr>
              <w:jc w:val="both"/>
              <w:rPr>
                <w:rFonts w:ascii="Cambria" w:hAnsi="Cambria"/>
                <w:bCs/>
                <w:sz w:val="20"/>
                <w:szCs w:val="20"/>
              </w:rPr>
            </w:pPr>
            <w:r w:rsidRPr="00A30762">
              <w:rPr>
                <w:rFonts w:ascii="Cambria" w:hAnsi="Cambria"/>
                <w:bCs/>
                <w:sz w:val="20"/>
                <w:szCs w:val="20"/>
              </w:rPr>
              <w:t>g)</w:t>
            </w:r>
            <w:r w:rsidRPr="00A30762">
              <w:rPr>
                <w:rFonts w:ascii="Cambria" w:hAnsi="Cambria"/>
                <w:bCs/>
                <w:sz w:val="20"/>
                <w:szCs w:val="20"/>
              </w:rPr>
              <w:tab/>
              <w:t>czy w ostatnich 5 latach miało miejsce zanieczyszczenie środowiska naturalnego w związku z działalnością wysypiska/składowiska odpadów lub przetwarzaniem odpadów; jeśli tak - prosimy o informację nt. szkód i roszczeń z tyt. OC;</w:t>
            </w:r>
          </w:p>
          <w:p w14:paraId="5B7B081C" w14:textId="77777777" w:rsidR="00A30762" w:rsidRPr="00A30762" w:rsidRDefault="00A30762" w:rsidP="004277B5">
            <w:pPr>
              <w:jc w:val="both"/>
              <w:rPr>
                <w:rFonts w:ascii="Cambria" w:hAnsi="Cambria"/>
                <w:bCs/>
                <w:sz w:val="20"/>
                <w:szCs w:val="20"/>
              </w:rPr>
            </w:pPr>
            <w:r w:rsidRPr="00A30762">
              <w:rPr>
                <w:rFonts w:ascii="Cambria" w:hAnsi="Cambria"/>
                <w:bCs/>
                <w:sz w:val="20"/>
                <w:szCs w:val="20"/>
              </w:rPr>
              <w:t>h)</w:t>
            </w:r>
            <w:r w:rsidRPr="00A30762">
              <w:rPr>
                <w:rFonts w:ascii="Cambria" w:hAnsi="Cambria"/>
                <w:bCs/>
                <w:sz w:val="20"/>
                <w:szCs w:val="20"/>
              </w:rPr>
              <w:tab/>
              <w:t>czy w ostatnich 5 latach wystąpił pożar na terenie wysypiska/składowiska lub na terenie sortowni odpadów; jeśli tak - prosimy o informację nt. szkód i roszczeń z tyt. OC;</w:t>
            </w:r>
          </w:p>
          <w:p w14:paraId="4934DF0C" w14:textId="19F2F8F5" w:rsidR="00A30762" w:rsidRPr="00A30762" w:rsidRDefault="00A30762" w:rsidP="004277B5">
            <w:pPr>
              <w:jc w:val="both"/>
              <w:rPr>
                <w:rFonts w:ascii="Cambria" w:hAnsi="Cambria"/>
                <w:bCs/>
                <w:sz w:val="20"/>
                <w:szCs w:val="20"/>
              </w:rPr>
            </w:pPr>
            <w:r w:rsidRPr="00A30762">
              <w:rPr>
                <w:rFonts w:ascii="Cambria" w:hAnsi="Cambria"/>
                <w:bCs/>
                <w:sz w:val="20"/>
                <w:szCs w:val="20"/>
              </w:rPr>
              <w:t>i)</w:t>
            </w:r>
            <w:r w:rsidRPr="00A30762">
              <w:rPr>
                <w:rFonts w:ascii="Cambria" w:hAnsi="Cambria"/>
                <w:bCs/>
                <w:sz w:val="20"/>
                <w:szCs w:val="20"/>
              </w:rPr>
              <w:tab/>
              <w:t>czy wysypisko/składowisko odpadów i sortownia odpadów spełniają aktualnie wszystkie wymogi prawne w zakresie ppoż. i ochrony środowiska.</w:t>
            </w:r>
          </w:p>
        </w:tc>
        <w:tc>
          <w:tcPr>
            <w:tcW w:w="4341" w:type="dxa"/>
            <w:shd w:val="clear" w:color="auto" w:fill="auto"/>
          </w:tcPr>
          <w:p w14:paraId="0C5D9978" w14:textId="3632BE94" w:rsidR="00A30762" w:rsidRPr="00A30762" w:rsidRDefault="00F81D26" w:rsidP="001C2C9A">
            <w:pPr>
              <w:jc w:val="both"/>
              <w:rPr>
                <w:rFonts w:ascii="Cambria" w:hAnsi="Cambria"/>
                <w:bCs/>
                <w:sz w:val="20"/>
                <w:szCs w:val="20"/>
              </w:rPr>
            </w:pPr>
            <w:r>
              <w:rPr>
                <w:rFonts w:ascii="Cambria" w:hAnsi="Cambria"/>
                <w:bCs/>
                <w:sz w:val="20"/>
                <w:szCs w:val="20"/>
              </w:rPr>
              <w:t xml:space="preserve">Zamawiający potwierdza, </w:t>
            </w:r>
            <w:proofErr w:type="spellStart"/>
            <w:r>
              <w:rPr>
                <w:rFonts w:ascii="Cambria" w:hAnsi="Cambria"/>
                <w:bCs/>
                <w:sz w:val="20"/>
                <w:szCs w:val="20"/>
              </w:rPr>
              <w:t>iź</w:t>
            </w:r>
            <w:proofErr w:type="spellEnd"/>
            <w:r>
              <w:rPr>
                <w:rFonts w:ascii="Cambria" w:hAnsi="Cambria"/>
                <w:bCs/>
                <w:sz w:val="20"/>
                <w:szCs w:val="20"/>
              </w:rPr>
              <w:t xml:space="preserve"> ubezpieczeniem OC nie będą objęte szkody związane z </w:t>
            </w:r>
            <w:r w:rsidRPr="00F81D26">
              <w:rPr>
                <w:rFonts w:ascii="Cambria" w:hAnsi="Cambria"/>
                <w:bCs/>
                <w:sz w:val="20"/>
                <w:szCs w:val="20"/>
              </w:rPr>
              <w:t>posiadaniem/zarządzaniem/administrowaniem wysypiskiem śmieci i składowiskiem odpadów oraz związane z unieszkodliwianiem, utylizacją lub jakimkolwiek innym przetwarzaniem odpadów</w:t>
            </w:r>
            <w:r>
              <w:rPr>
                <w:rFonts w:ascii="Cambria" w:hAnsi="Cambria"/>
                <w:bCs/>
                <w:sz w:val="20"/>
                <w:szCs w:val="20"/>
              </w:rPr>
              <w:t>.</w:t>
            </w:r>
          </w:p>
        </w:tc>
      </w:tr>
      <w:tr w:rsidR="00A30762" w:rsidRPr="0053789D" w14:paraId="166374A2" w14:textId="77777777" w:rsidTr="004277B5">
        <w:tc>
          <w:tcPr>
            <w:tcW w:w="675" w:type="dxa"/>
            <w:shd w:val="clear" w:color="auto" w:fill="auto"/>
            <w:vAlign w:val="center"/>
          </w:tcPr>
          <w:p w14:paraId="77932FE0"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64A09717" w14:textId="546DA3CD" w:rsidR="00A30762" w:rsidRPr="00A30762" w:rsidRDefault="00A30762" w:rsidP="004277B5">
            <w:pPr>
              <w:jc w:val="both"/>
              <w:rPr>
                <w:rFonts w:ascii="Cambria" w:hAnsi="Cambria"/>
                <w:bCs/>
                <w:sz w:val="20"/>
                <w:szCs w:val="20"/>
              </w:rPr>
            </w:pPr>
            <w:r w:rsidRPr="00A30762">
              <w:rPr>
                <w:rFonts w:ascii="Cambria" w:hAnsi="Cambria"/>
                <w:bCs/>
                <w:sz w:val="20"/>
                <w:szCs w:val="20"/>
              </w:rPr>
              <w:t>Prosimy o potwierdzenie, że w przypadku ubezpieczenia odpowiedzialności cywilnej jeżeli OWU wykonawcy wskazują przesłanki wyłączające bądź ograniczające odpowiedzialność ubezpieczyciela, to mają one zastosowanie, chyba że Zamawiający wprost włączył je do zakresu ubezpieczenia opisanego w SIWZ.</w:t>
            </w:r>
          </w:p>
        </w:tc>
        <w:tc>
          <w:tcPr>
            <w:tcW w:w="4341" w:type="dxa"/>
            <w:shd w:val="clear" w:color="auto" w:fill="auto"/>
          </w:tcPr>
          <w:p w14:paraId="7FD12ACA" w14:textId="0F48E820" w:rsidR="00A30762" w:rsidRPr="00A30762" w:rsidRDefault="00F81D26" w:rsidP="001C2C9A">
            <w:pPr>
              <w:jc w:val="both"/>
              <w:rPr>
                <w:rFonts w:ascii="Cambria" w:hAnsi="Cambria"/>
                <w:bCs/>
                <w:sz w:val="20"/>
                <w:szCs w:val="20"/>
              </w:rPr>
            </w:pPr>
            <w:r w:rsidRPr="00F81D26">
              <w:rPr>
                <w:rFonts w:ascii="Cambria" w:hAnsi="Cambria"/>
                <w:bCs/>
                <w:sz w:val="20"/>
                <w:szCs w:val="20"/>
              </w:rPr>
              <w:t>Zamawiający informuje, że w sprawach nieuregulowanych SIWZ zastosowanie mają OWU wybranego w postępowaniu Wykonawcy.</w:t>
            </w:r>
          </w:p>
        </w:tc>
      </w:tr>
      <w:tr w:rsidR="00A30762" w:rsidRPr="0053789D" w14:paraId="3A872DB5" w14:textId="77777777" w:rsidTr="004277B5">
        <w:tc>
          <w:tcPr>
            <w:tcW w:w="675" w:type="dxa"/>
            <w:shd w:val="clear" w:color="auto" w:fill="auto"/>
            <w:vAlign w:val="center"/>
          </w:tcPr>
          <w:p w14:paraId="007E180A"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006CD90E" w14:textId="4E80672C" w:rsidR="00A30762" w:rsidRPr="00A30762" w:rsidRDefault="00A30762" w:rsidP="004277B5">
            <w:pPr>
              <w:jc w:val="both"/>
              <w:rPr>
                <w:rFonts w:ascii="Cambria" w:hAnsi="Cambria"/>
                <w:bCs/>
                <w:sz w:val="20"/>
                <w:szCs w:val="20"/>
              </w:rPr>
            </w:pPr>
            <w:r>
              <w:rPr>
                <w:rFonts w:ascii="Cambria" w:hAnsi="Cambria"/>
                <w:bCs/>
                <w:sz w:val="20"/>
                <w:szCs w:val="20"/>
              </w:rPr>
              <w:t>P</w:t>
            </w:r>
            <w:r w:rsidRPr="00A30762">
              <w:rPr>
                <w:rFonts w:ascii="Cambria" w:hAnsi="Cambria"/>
                <w:bCs/>
                <w:sz w:val="20"/>
                <w:szCs w:val="20"/>
              </w:rPr>
              <w:t>rosimy o potwierdzenie, że w ubezpieczeniu OC za szkody wyrządzone w środowisku naturalnym Ubezpieczyciel nie odpowiada za szkody regulowane przepisami Dyrektywy 2004/35/WE Parlamentu Europejskiego i Rady w sprawie odpowiedzialności za środowisko w odniesieniu do zapobiegania i zaradzania szkodom wyrządzonym w środowisku naturalnym.</w:t>
            </w:r>
          </w:p>
        </w:tc>
        <w:tc>
          <w:tcPr>
            <w:tcW w:w="4341" w:type="dxa"/>
            <w:shd w:val="clear" w:color="auto" w:fill="auto"/>
          </w:tcPr>
          <w:p w14:paraId="6ACFA203" w14:textId="2FEAD4FC" w:rsidR="00A30762" w:rsidRPr="00A30762" w:rsidRDefault="00723B8B" w:rsidP="001C2C9A">
            <w:pPr>
              <w:jc w:val="both"/>
              <w:rPr>
                <w:rFonts w:ascii="Cambria" w:hAnsi="Cambria"/>
                <w:bCs/>
                <w:sz w:val="20"/>
                <w:szCs w:val="20"/>
              </w:rPr>
            </w:pPr>
            <w:r>
              <w:rPr>
                <w:rFonts w:ascii="Cambria" w:hAnsi="Cambria"/>
                <w:bCs/>
                <w:sz w:val="20"/>
                <w:szCs w:val="20"/>
              </w:rPr>
              <w:t xml:space="preserve">Zamawiający informuje, iż </w:t>
            </w:r>
            <w:r w:rsidRPr="00A30762">
              <w:rPr>
                <w:rFonts w:ascii="Cambria" w:hAnsi="Cambria"/>
                <w:bCs/>
                <w:sz w:val="20"/>
                <w:szCs w:val="20"/>
              </w:rPr>
              <w:t>w ubezpieczeniu OC za szkody wyrządzone w środowisku naturalnym Ubezpieczyciel nie odpowiada za szkody regulowane przepisami Dyrektywy 2004/35/WE Parlamentu Europejskiego i Rady w sprawie odpowiedzialności za środowisko w odniesieniu do zapobiegania i zaradzania szkodom wyrządzonym w środowisku naturalnym.</w:t>
            </w:r>
          </w:p>
        </w:tc>
      </w:tr>
      <w:tr w:rsidR="00A30762" w:rsidRPr="0053789D" w14:paraId="165F45F4" w14:textId="77777777" w:rsidTr="004277B5">
        <w:tc>
          <w:tcPr>
            <w:tcW w:w="675" w:type="dxa"/>
            <w:shd w:val="clear" w:color="auto" w:fill="auto"/>
            <w:vAlign w:val="center"/>
          </w:tcPr>
          <w:p w14:paraId="6EF15789"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3BB81A5B" w14:textId="22E34FBF" w:rsidR="00A30762" w:rsidRPr="00A30762" w:rsidRDefault="00A30762" w:rsidP="004277B5">
            <w:pPr>
              <w:jc w:val="both"/>
              <w:rPr>
                <w:rFonts w:ascii="Cambria" w:hAnsi="Cambria"/>
                <w:bCs/>
                <w:sz w:val="20"/>
                <w:szCs w:val="20"/>
              </w:rPr>
            </w:pPr>
            <w:r w:rsidRPr="00A30762">
              <w:rPr>
                <w:rFonts w:ascii="Cambria" w:hAnsi="Cambria"/>
                <w:bCs/>
                <w:sz w:val="20"/>
                <w:szCs w:val="20"/>
              </w:rPr>
              <w:t>Prosimy o potwierdzenie, że ochrona w ubezpieczeniu OC za szkody wyrządzone w środowisku naturalnym obejmować będzie wyłącznie zdarzenia nagłe, nieprzewidziane i niezamierzone przez Ubezpieczonego.</w:t>
            </w:r>
          </w:p>
        </w:tc>
        <w:tc>
          <w:tcPr>
            <w:tcW w:w="4341" w:type="dxa"/>
            <w:shd w:val="clear" w:color="auto" w:fill="auto"/>
          </w:tcPr>
          <w:p w14:paraId="20D7EB01" w14:textId="431B022B" w:rsidR="00A30762" w:rsidRPr="00A30762" w:rsidRDefault="00723B8B" w:rsidP="001C2C9A">
            <w:pPr>
              <w:jc w:val="both"/>
              <w:rPr>
                <w:rFonts w:ascii="Cambria" w:hAnsi="Cambria"/>
                <w:bCs/>
                <w:sz w:val="20"/>
                <w:szCs w:val="20"/>
              </w:rPr>
            </w:pPr>
            <w:r>
              <w:rPr>
                <w:rFonts w:ascii="Cambria" w:hAnsi="Cambria"/>
                <w:bCs/>
                <w:sz w:val="20"/>
                <w:szCs w:val="20"/>
              </w:rPr>
              <w:t xml:space="preserve">Zamawiający potwierdza, iż ubezpieczenie OC </w:t>
            </w:r>
            <w:r w:rsidRPr="00723B8B">
              <w:rPr>
                <w:rFonts w:ascii="Cambria" w:hAnsi="Cambria"/>
                <w:bCs/>
                <w:sz w:val="20"/>
                <w:szCs w:val="20"/>
              </w:rPr>
              <w:t>za szkody wyrządzone w środowisku naturalnym</w:t>
            </w:r>
            <w:r>
              <w:rPr>
                <w:rFonts w:ascii="Cambria" w:hAnsi="Cambria"/>
                <w:bCs/>
                <w:sz w:val="20"/>
                <w:szCs w:val="20"/>
              </w:rPr>
              <w:t xml:space="preserve"> </w:t>
            </w:r>
            <w:r w:rsidRPr="00A30762">
              <w:rPr>
                <w:rFonts w:ascii="Cambria" w:hAnsi="Cambria"/>
                <w:bCs/>
                <w:sz w:val="20"/>
                <w:szCs w:val="20"/>
              </w:rPr>
              <w:t>obejm</w:t>
            </w:r>
            <w:r>
              <w:rPr>
                <w:rFonts w:ascii="Cambria" w:hAnsi="Cambria"/>
                <w:bCs/>
                <w:sz w:val="20"/>
                <w:szCs w:val="20"/>
              </w:rPr>
              <w:t xml:space="preserve">uje </w:t>
            </w:r>
            <w:r w:rsidRPr="00A30762">
              <w:rPr>
                <w:rFonts w:ascii="Cambria" w:hAnsi="Cambria"/>
                <w:bCs/>
                <w:sz w:val="20"/>
                <w:szCs w:val="20"/>
              </w:rPr>
              <w:t>wyłącznie zdarzenia nagłe, nieprzewidziane i niezamierzone przez Ubezpieczonego</w:t>
            </w:r>
            <w:r>
              <w:rPr>
                <w:rFonts w:ascii="Cambria" w:hAnsi="Cambria"/>
                <w:bCs/>
                <w:sz w:val="20"/>
                <w:szCs w:val="20"/>
              </w:rPr>
              <w:t>.</w:t>
            </w:r>
          </w:p>
        </w:tc>
      </w:tr>
      <w:tr w:rsidR="00A30762" w:rsidRPr="0053789D" w14:paraId="6A4370CC" w14:textId="77777777" w:rsidTr="004277B5">
        <w:tc>
          <w:tcPr>
            <w:tcW w:w="675" w:type="dxa"/>
            <w:shd w:val="clear" w:color="auto" w:fill="auto"/>
            <w:vAlign w:val="center"/>
          </w:tcPr>
          <w:p w14:paraId="600B6B25"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311A4B8D" w14:textId="5E02F48F" w:rsidR="00A30762" w:rsidRPr="00A30762" w:rsidRDefault="00C00A06" w:rsidP="004277B5">
            <w:pPr>
              <w:jc w:val="both"/>
              <w:rPr>
                <w:rFonts w:ascii="Cambria" w:hAnsi="Cambria"/>
                <w:bCs/>
                <w:sz w:val="20"/>
                <w:szCs w:val="20"/>
              </w:rPr>
            </w:pPr>
            <w:r w:rsidRPr="00C00A06">
              <w:rPr>
                <w:rFonts w:ascii="Cambria" w:hAnsi="Cambria"/>
                <w:bCs/>
                <w:sz w:val="20"/>
                <w:szCs w:val="20"/>
              </w:rPr>
              <w:t>Prosimy o potwierdzenie, że  zakres ubezpieczenia odpowiedzialności cywilnej nie obejmuje  i nie będzie obejmować szkód powstałych w związku z prowadzeniem działalności medycznej, badawczej, farmaceutycznej a także udzielaniem świadczeń opieki zdrowotnej oraz zarządzaniem jednostkami służby zdrowia,</w:t>
            </w:r>
          </w:p>
        </w:tc>
        <w:tc>
          <w:tcPr>
            <w:tcW w:w="4341" w:type="dxa"/>
            <w:shd w:val="clear" w:color="auto" w:fill="auto"/>
          </w:tcPr>
          <w:p w14:paraId="58D12348" w14:textId="788BA760" w:rsidR="00A30762" w:rsidRPr="00A30762" w:rsidRDefault="00723B8B" w:rsidP="001C2C9A">
            <w:pPr>
              <w:jc w:val="both"/>
              <w:rPr>
                <w:rFonts w:ascii="Cambria" w:hAnsi="Cambria"/>
                <w:bCs/>
                <w:sz w:val="20"/>
                <w:szCs w:val="20"/>
              </w:rPr>
            </w:pPr>
            <w:r>
              <w:rPr>
                <w:rFonts w:ascii="Cambria" w:hAnsi="Cambria"/>
                <w:bCs/>
                <w:sz w:val="20"/>
                <w:szCs w:val="20"/>
              </w:rPr>
              <w:t xml:space="preserve">Zamawiający potwierdza, iż ubezpieczenie OC nie obejmuje </w:t>
            </w:r>
            <w:r w:rsidRPr="00C00A06">
              <w:rPr>
                <w:rFonts w:ascii="Cambria" w:hAnsi="Cambria"/>
                <w:bCs/>
                <w:sz w:val="20"/>
                <w:szCs w:val="20"/>
              </w:rPr>
              <w:t>i nie będzie obejmować szkód powstałych w związku z prowadzeniem działalności medycznej, badawczej, farmaceutycznej a także udzielaniem świadczeń opieki zdrowotnej oraz zarządzaniem jednostkami służby zdrowia</w:t>
            </w:r>
            <w:r>
              <w:rPr>
                <w:rFonts w:ascii="Cambria" w:hAnsi="Cambria"/>
                <w:bCs/>
                <w:sz w:val="20"/>
                <w:szCs w:val="20"/>
              </w:rPr>
              <w:t>.</w:t>
            </w:r>
          </w:p>
        </w:tc>
      </w:tr>
      <w:tr w:rsidR="00A30762" w:rsidRPr="0053789D" w14:paraId="7FE0DB06" w14:textId="77777777" w:rsidTr="004277B5">
        <w:tc>
          <w:tcPr>
            <w:tcW w:w="675" w:type="dxa"/>
            <w:shd w:val="clear" w:color="auto" w:fill="auto"/>
            <w:vAlign w:val="center"/>
          </w:tcPr>
          <w:p w14:paraId="3AA4836E"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5452DD97" w14:textId="12E34166" w:rsidR="00A30762" w:rsidRPr="00A30762" w:rsidRDefault="00C00A06" w:rsidP="004277B5">
            <w:pPr>
              <w:jc w:val="both"/>
              <w:rPr>
                <w:rFonts w:ascii="Cambria" w:hAnsi="Cambria"/>
                <w:bCs/>
                <w:sz w:val="20"/>
                <w:szCs w:val="20"/>
              </w:rPr>
            </w:pPr>
            <w:r w:rsidRPr="00C00A06">
              <w:rPr>
                <w:rFonts w:ascii="Cambria" w:hAnsi="Cambria"/>
                <w:bCs/>
                <w:sz w:val="20"/>
                <w:szCs w:val="20"/>
              </w:rPr>
              <w:t>Prosimy o potwierdzenie, że zakresem ochrony nie będą objęte szkody związane z użyciem, wytwarzaniem, składowaniem, przetwarzaniem materiałów wybuchowych, prowadzeniem prac rozbiórkowo-wyburzeniowych metodą wybuchową.</w:t>
            </w:r>
          </w:p>
        </w:tc>
        <w:tc>
          <w:tcPr>
            <w:tcW w:w="4341" w:type="dxa"/>
            <w:shd w:val="clear" w:color="auto" w:fill="auto"/>
          </w:tcPr>
          <w:p w14:paraId="0A0BC067" w14:textId="55B1E6BB" w:rsidR="00A30762" w:rsidRPr="00A30762" w:rsidRDefault="00723B8B" w:rsidP="001C2C9A">
            <w:pPr>
              <w:jc w:val="both"/>
              <w:rPr>
                <w:rFonts w:ascii="Cambria" w:hAnsi="Cambria"/>
                <w:bCs/>
                <w:sz w:val="20"/>
                <w:szCs w:val="20"/>
              </w:rPr>
            </w:pPr>
            <w:r>
              <w:rPr>
                <w:rFonts w:ascii="Cambria" w:hAnsi="Cambria"/>
                <w:bCs/>
                <w:sz w:val="20"/>
                <w:szCs w:val="20"/>
              </w:rPr>
              <w:t xml:space="preserve">Zamawiający potwierdza, iż ubezpieczenie OC nie obejmuje </w:t>
            </w:r>
            <w:r w:rsidRPr="00C00A06">
              <w:rPr>
                <w:rFonts w:ascii="Cambria" w:hAnsi="Cambria"/>
                <w:bCs/>
                <w:sz w:val="20"/>
                <w:szCs w:val="20"/>
              </w:rPr>
              <w:t>szk</w:t>
            </w:r>
            <w:r>
              <w:rPr>
                <w:rFonts w:ascii="Cambria" w:hAnsi="Cambria"/>
                <w:bCs/>
                <w:sz w:val="20"/>
                <w:szCs w:val="20"/>
              </w:rPr>
              <w:t>ód</w:t>
            </w:r>
            <w:r w:rsidRPr="00C00A06">
              <w:rPr>
                <w:rFonts w:ascii="Cambria" w:hAnsi="Cambria"/>
                <w:bCs/>
                <w:sz w:val="20"/>
                <w:szCs w:val="20"/>
              </w:rPr>
              <w:t xml:space="preserve"> związan</w:t>
            </w:r>
            <w:r>
              <w:rPr>
                <w:rFonts w:ascii="Cambria" w:hAnsi="Cambria"/>
                <w:bCs/>
                <w:sz w:val="20"/>
                <w:szCs w:val="20"/>
              </w:rPr>
              <w:t>ych</w:t>
            </w:r>
            <w:r w:rsidRPr="00C00A06">
              <w:rPr>
                <w:rFonts w:ascii="Cambria" w:hAnsi="Cambria"/>
                <w:bCs/>
                <w:sz w:val="20"/>
                <w:szCs w:val="20"/>
              </w:rPr>
              <w:t xml:space="preserve"> z użyciem, wytwarzaniem, składowaniem, przetwarzaniem materiałów wybuchowych, prowadzeniem prac rozbiórkowo-wyburzeniowych metodą wybuchową.</w:t>
            </w:r>
          </w:p>
        </w:tc>
      </w:tr>
      <w:tr w:rsidR="00A30762" w:rsidRPr="0053789D" w14:paraId="7FA8A2AB" w14:textId="77777777" w:rsidTr="004277B5">
        <w:tc>
          <w:tcPr>
            <w:tcW w:w="675" w:type="dxa"/>
            <w:shd w:val="clear" w:color="auto" w:fill="auto"/>
            <w:vAlign w:val="center"/>
          </w:tcPr>
          <w:p w14:paraId="703F6A71"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4BE3553B" w14:textId="342E28C6" w:rsidR="00A30762" w:rsidRPr="00A30762" w:rsidRDefault="00C00A06" w:rsidP="004277B5">
            <w:pPr>
              <w:jc w:val="both"/>
              <w:rPr>
                <w:rFonts w:ascii="Cambria" w:hAnsi="Cambria"/>
                <w:bCs/>
                <w:sz w:val="20"/>
                <w:szCs w:val="20"/>
              </w:rPr>
            </w:pPr>
            <w:r w:rsidRPr="00C00A06">
              <w:rPr>
                <w:rFonts w:ascii="Cambria" w:hAnsi="Cambria"/>
                <w:bCs/>
                <w:sz w:val="20"/>
                <w:szCs w:val="20"/>
              </w:rPr>
              <w:t xml:space="preserve">Prosimy o potwierdzenie, że zakresem ochrony nie będzie objęte ryzyko przeniesienia choroby </w:t>
            </w:r>
            <w:proofErr w:type="spellStart"/>
            <w:r w:rsidRPr="00C00A06">
              <w:rPr>
                <w:rFonts w:ascii="Cambria" w:hAnsi="Cambria"/>
                <w:bCs/>
                <w:sz w:val="20"/>
                <w:szCs w:val="20"/>
              </w:rPr>
              <w:t>Creutzfeldta</w:t>
            </w:r>
            <w:proofErr w:type="spellEnd"/>
            <w:r w:rsidRPr="00C00A06">
              <w:rPr>
                <w:rFonts w:ascii="Cambria" w:hAnsi="Cambria"/>
                <w:bCs/>
                <w:sz w:val="20"/>
                <w:szCs w:val="20"/>
              </w:rPr>
              <w:t>-Jacoba i innych encefalopatii gąbczastych.</w:t>
            </w:r>
          </w:p>
        </w:tc>
        <w:tc>
          <w:tcPr>
            <w:tcW w:w="4341" w:type="dxa"/>
            <w:shd w:val="clear" w:color="auto" w:fill="auto"/>
          </w:tcPr>
          <w:p w14:paraId="6B498CBA" w14:textId="1A84A662" w:rsidR="00A30762" w:rsidRPr="00A30762" w:rsidRDefault="00723B8B" w:rsidP="001C2C9A">
            <w:pPr>
              <w:jc w:val="both"/>
              <w:rPr>
                <w:rFonts w:ascii="Cambria" w:hAnsi="Cambria"/>
                <w:bCs/>
                <w:sz w:val="20"/>
                <w:szCs w:val="20"/>
              </w:rPr>
            </w:pPr>
            <w:r>
              <w:rPr>
                <w:rFonts w:ascii="Cambria" w:hAnsi="Cambria"/>
                <w:sz w:val="20"/>
                <w:szCs w:val="20"/>
              </w:rPr>
              <w:t xml:space="preserve">Zamawiający informuje, że zakresem ubezpieczenia nie będą objęte szkody związane z ryzykiem przeniesienia </w:t>
            </w:r>
            <w:r w:rsidRPr="00A27A27">
              <w:rPr>
                <w:rFonts w:ascii="Cambria" w:hAnsi="Cambria"/>
                <w:sz w:val="20"/>
                <w:szCs w:val="20"/>
                <w:lang w:eastAsia="ar-SA"/>
              </w:rPr>
              <w:t xml:space="preserve">choroby </w:t>
            </w:r>
            <w:proofErr w:type="spellStart"/>
            <w:r w:rsidRPr="00A27A27">
              <w:rPr>
                <w:rFonts w:ascii="Cambria" w:hAnsi="Cambria"/>
                <w:sz w:val="20"/>
                <w:szCs w:val="20"/>
                <w:lang w:eastAsia="ar-SA"/>
              </w:rPr>
              <w:t>Creutzfeldta</w:t>
            </w:r>
            <w:proofErr w:type="spellEnd"/>
            <w:r w:rsidRPr="00A27A27">
              <w:rPr>
                <w:rFonts w:ascii="Cambria" w:hAnsi="Cambria"/>
                <w:sz w:val="20"/>
                <w:szCs w:val="20"/>
                <w:lang w:eastAsia="ar-SA"/>
              </w:rPr>
              <w:t>-Jacoba i innych encefalopatii gąbczastych</w:t>
            </w:r>
            <w:r>
              <w:rPr>
                <w:rFonts w:ascii="Cambria" w:hAnsi="Cambria"/>
                <w:sz w:val="20"/>
                <w:szCs w:val="20"/>
                <w:lang w:eastAsia="ar-SA"/>
              </w:rPr>
              <w:t>.</w:t>
            </w:r>
          </w:p>
        </w:tc>
      </w:tr>
      <w:tr w:rsidR="00A30762" w:rsidRPr="0053789D" w14:paraId="6A2EDA9F" w14:textId="77777777" w:rsidTr="004277B5">
        <w:tc>
          <w:tcPr>
            <w:tcW w:w="675" w:type="dxa"/>
            <w:shd w:val="clear" w:color="auto" w:fill="auto"/>
            <w:vAlign w:val="center"/>
          </w:tcPr>
          <w:p w14:paraId="037577EE"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4C869809" w14:textId="05BA3D32" w:rsidR="00A30762" w:rsidRPr="00A30762" w:rsidRDefault="00C00A06" w:rsidP="004277B5">
            <w:pPr>
              <w:jc w:val="both"/>
              <w:rPr>
                <w:rFonts w:ascii="Cambria" w:hAnsi="Cambria"/>
                <w:bCs/>
                <w:sz w:val="20"/>
                <w:szCs w:val="20"/>
              </w:rPr>
            </w:pPr>
            <w:r w:rsidRPr="00C00A06">
              <w:rPr>
                <w:rFonts w:ascii="Cambria" w:hAnsi="Cambria"/>
                <w:bCs/>
                <w:sz w:val="20"/>
                <w:szCs w:val="20"/>
              </w:rPr>
              <w:t>Prosimy o potwierdzenie, że pokazy sztucznych ogni będą objęte ochroną ubezpieczeniową  wyłącznie w sytuacji, gdy będą przeprowadzone przez podmioty profesjonalnie zajmujące się takimi pokazami.</w:t>
            </w:r>
          </w:p>
        </w:tc>
        <w:tc>
          <w:tcPr>
            <w:tcW w:w="4341" w:type="dxa"/>
            <w:shd w:val="clear" w:color="auto" w:fill="auto"/>
          </w:tcPr>
          <w:p w14:paraId="62838269" w14:textId="68F31C90" w:rsidR="00A30762" w:rsidRPr="00A30762" w:rsidRDefault="00723B8B" w:rsidP="001C2C9A">
            <w:pPr>
              <w:jc w:val="both"/>
              <w:rPr>
                <w:rFonts w:ascii="Cambria" w:hAnsi="Cambria"/>
                <w:bCs/>
                <w:sz w:val="20"/>
                <w:szCs w:val="20"/>
              </w:rPr>
            </w:pPr>
            <w:r>
              <w:rPr>
                <w:rFonts w:ascii="Cambria" w:hAnsi="Cambria"/>
                <w:bCs/>
                <w:sz w:val="20"/>
                <w:szCs w:val="20"/>
              </w:rPr>
              <w:t xml:space="preserve">Zamawiający informuje, że </w:t>
            </w:r>
            <w:r w:rsidRPr="00C00A06">
              <w:rPr>
                <w:rFonts w:ascii="Cambria" w:hAnsi="Cambria"/>
                <w:bCs/>
                <w:sz w:val="20"/>
                <w:szCs w:val="20"/>
              </w:rPr>
              <w:t xml:space="preserve">ochroną ubezpieczeniową  </w:t>
            </w:r>
            <w:r>
              <w:rPr>
                <w:rFonts w:ascii="Cambria" w:hAnsi="Cambria"/>
                <w:bCs/>
                <w:sz w:val="20"/>
                <w:szCs w:val="20"/>
              </w:rPr>
              <w:t xml:space="preserve">objęte będą wyłącznie </w:t>
            </w:r>
            <w:r w:rsidRPr="00C00A06">
              <w:rPr>
                <w:rFonts w:ascii="Cambria" w:hAnsi="Cambria"/>
                <w:bCs/>
                <w:sz w:val="20"/>
                <w:szCs w:val="20"/>
              </w:rPr>
              <w:t>pokazy sztucznych ogni przeprowadzone przez podmioty profesjonalnie zajmujące się takimi pokazami.</w:t>
            </w:r>
          </w:p>
        </w:tc>
      </w:tr>
      <w:tr w:rsidR="00A30762" w:rsidRPr="0053789D" w14:paraId="70F1F5D4" w14:textId="77777777" w:rsidTr="004277B5">
        <w:tc>
          <w:tcPr>
            <w:tcW w:w="675" w:type="dxa"/>
            <w:shd w:val="clear" w:color="auto" w:fill="auto"/>
            <w:vAlign w:val="center"/>
          </w:tcPr>
          <w:p w14:paraId="2285F5DB"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0835A236" w14:textId="62A81353" w:rsidR="00A30762" w:rsidRPr="00A30762" w:rsidRDefault="00C00A06" w:rsidP="004277B5">
            <w:pPr>
              <w:jc w:val="both"/>
              <w:rPr>
                <w:rFonts w:ascii="Cambria" w:hAnsi="Cambria"/>
                <w:bCs/>
                <w:sz w:val="20"/>
                <w:szCs w:val="20"/>
              </w:rPr>
            </w:pPr>
            <w:r w:rsidRPr="00C00A06">
              <w:rPr>
                <w:rFonts w:ascii="Cambria" w:hAnsi="Cambria"/>
                <w:bCs/>
                <w:sz w:val="20"/>
                <w:szCs w:val="20"/>
              </w:rPr>
              <w:t>Prosimy o potwierdzenie, że zakresem ochrony nie będą objęte szkody  powstałe wskutek przyjęcia przez Ubezpieczonego umownego zwiększenia odpowiedzialności poza zakres wynikający z powszechnie obowiązujących  przepisów albo umownego przejęcia odpowiedzialności osoby trzeciej</w:t>
            </w:r>
          </w:p>
        </w:tc>
        <w:tc>
          <w:tcPr>
            <w:tcW w:w="4341" w:type="dxa"/>
            <w:shd w:val="clear" w:color="auto" w:fill="auto"/>
          </w:tcPr>
          <w:p w14:paraId="0C9CA851" w14:textId="11898F7F" w:rsidR="00A30762" w:rsidRPr="00A30762" w:rsidRDefault="00723B8B" w:rsidP="001C2C9A">
            <w:pPr>
              <w:jc w:val="both"/>
              <w:rPr>
                <w:rFonts w:ascii="Cambria" w:hAnsi="Cambria"/>
                <w:bCs/>
                <w:sz w:val="20"/>
                <w:szCs w:val="20"/>
              </w:rPr>
            </w:pPr>
            <w:r>
              <w:rPr>
                <w:rFonts w:ascii="Cambria" w:hAnsi="Cambria"/>
                <w:bCs/>
                <w:sz w:val="20"/>
                <w:szCs w:val="20"/>
              </w:rPr>
              <w:t xml:space="preserve">Zamawiający informuje, iż </w:t>
            </w:r>
            <w:r w:rsidRPr="00723B8B">
              <w:rPr>
                <w:rFonts w:ascii="Cambria" w:hAnsi="Cambria"/>
                <w:bCs/>
                <w:sz w:val="20"/>
                <w:szCs w:val="20"/>
              </w:rPr>
              <w:t>zakresem ochrony nie będą objęte szkody  powstałe wskutek przyjęcia przez Ubezpieczonego umownego zwiększenia odpowiedzialności poza zakres wynikający z powszechnie obowiązujących  przepisów albo umownego przejęcia odpowiedzialności osoby trzeciej</w:t>
            </w:r>
            <w:r>
              <w:rPr>
                <w:rFonts w:ascii="Cambria" w:hAnsi="Cambria"/>
                <w:bCs/>
                <w:sz w:val="20"/>
                <w:szCs w:val="20"/>
              </w:rPr>
              <w:t>.</w:t>
            </w:r>
          </w:p>
        </w:tc>
      </w:tr>
      <w:tr w:rsidR="00A30762" w:rsidRPr="0053789D" w14:paraId="0B1BA934" w14:textId="77777777" w:rsidTr="004277B5">
        <w:tc>
          <w:tcPr>
            <w:tcW w:w="675" w:type="dxa"/>
            <w:shd w:val="clear" w:color="auto" w:fill="auto"/>
            <w:vAlign w:val="center"/>
          </w:tcPr>
          <w:p w14:paraId="0D70AE05"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36D0ADCA" w14:textId="6E96D40E" w:rsidR="00A30762" w:rsidRPr="00A30762" w:rsidRDefault="00C00A06" w:rsidP="004277B5">
            <w:pPr>
              <w:jc w:val="both"/>
              <w:rPr>
                <w:rFonts w:ascii="Cambria" w:hAnsi="Cambria"/>
                <w:bCs/>
                <w:sz w:val="20"/>
                <w:szCs w:val="20"/>
              </w:rPr>
            </w:pPr>
            <w:r w:rsidRPr="00C00A06">
              <w:rPr>
                <w:rFonts w:ascii="Cambria" w:hAnsi="Cambria"/>
                <w:bCs/>
                <w:sz w:val="20"/>
                <w:szCs w:val="20"/>
              </w:rPr>
              <w:t>Prosimy o potwierdzenie, że zakres  ubezpieczenia OC nie obejmuje wypadków ubezpieczeniowych podlegających obowiązkowemu ubezpieczeniu  OC w tym z tyt. wykonywania zawodu.</w:t>
            </w:r>
          </w:p>
        </w:tc>
        <w:tc>
          <w:tcPr>
            <w:tcW w:w="4341" w:type="dxa"/>
            <w:shd w:val="clear" w:color="auto" w:fill="auto"/>
          </w:tcPr>
          <w:p w14:paraId="7EA7EC28" w14:textId="71ED72A2" w:rsidR="00A30762" w:rsidRPr="00A30762" w:rsidRDefault="00723B8B" w:rsidP="001C2C9A">
            <w:pPr>
              <w:jc w:val="both"/>
              <w:rPr>
                <w:rFonts w:ascii="Cambria" w:hAnsi="Cambria"/>
                <w:bCs/>
                <w:sz w:val="20"/>
                <w:szCs w:val="20"/>
              </w:rPr>
            </w:pPr>
            <w:r w:rsidRPr="001D526C">
              <w:rPr>
                <w:rFonts w:ascii="Cambria" w:hAnsi="Cambria"/>
                <w:sz w:val="20"/>
                <w:szCs w:val="20"/>
              </w:rPr>
              <w:t>Zamawiający informuje, że w zakresie ubezpieczenia odpowiedzialności cywilnej</w:t>
            </w:r>
            <w:r>
              <w:rPr>
                <w:rFonts w:ascii="Cambria" w:hAnsi="Cambria"/>
                <w:sz w:val="20"/>
                <w:szCs w:val="20"/>
              </w:rPr>
              <w:t xml:space="preserve"> </w:t>
            </w:r>
            <w:r w:rsidRPr="001D526C">
              <w:rPr>
                <w:rFonts w:ascii="Cambria" w:hAnsi="Cambria"/>
                <w:sz w:val="20"/>
                <w:szCs w:val="20"/>
              </w:rPr>
              <w:t>nie obejmuje wypadków ubezpieczeniowych podlegających obowiązkowemu ubezpieczeniu  OC w tym z tyt. wykonywania zawodu</w:t>
            </w:r>
            <w:r>
              <w:rPr>
                <w:rFonts w:ascii="Cambria" w:hAnsi="Cambria"/>
                <w:sz w:val="20"/>
                <w:szCs w:val="20"/>
              </w:rPr>
              <w:t>.</w:t>
            </w:r>
          </w:p>
        </w:tc>
      </w:tr>
      <w:tr w:rsidR="00A30762" w:rsidRPr="0053789D" w14:paraId="23E0DA0B" w14:textId="77777777" w:rsidTr="004277B5">
        <w:tc>
          <w:tcPr>
            <w:tcW w:w="675" w:type="dxa"/>
            <w:shd w:val="clear" w:color="auto" w:fill="auto"/>
            <w:vAlign w:val="center"/>
          </w:tcPr>
          <w:p w14:paraId="3F36EE4E"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39610BF0" w14:textId="3572718C" w:rsidR="00A30762" w:rsidRPr="00A30762" w:rsidRDefault="00C00A06" w:rsidP="004277B5">
            <w:pPr>
              <w:jc w:val="both"/>
              <w:rPr>
                <w:rFonts w:ascii="Cambria" w:hAnsi="Cambria"/>
                <w:bCs/>
                <w:sz w:val="20"/>
                <w:szCs w:val="20"/>
              </w:rPr>
            </w:pPr>
            <w:r w:rsidRPr="00C00A06">
              <w:rPr>
                <w:rFonts w:ascii="Cambria" w:hAnsi="Cambria"/>
                <w:bCs/>
                <w:sz w:val="20"/>
                <w:szCs w:val="20"/>
              </w:rPr>
              <w:t>Prosimy o potwierdzenie, że w zakresie OC organizatora imprez ochrona będzie obejmować szkody wyrządzone przez członków rodzin pracowników ubezpieczającego, o ile można przypisać za nie winę Ubezpieczonemu. Jeśli Zamawiający nie potwierdza powyższego, to prosimy o wyjaśnienie, na jakiej podstawie Ubezpieczeni mają ponosić odpowiedzialność za tego rodzaju szkody.</w:t>
            </w:r>
          </w:p>
        </w:tc>
        <w:tc>
          <w:tcPr>
            <w:tcW w:w="4341" w:type="dxa"/>
            <w:shd w:val="clear" w:color="auto" w:fill="auto"/>
          </w:tcPr>
          <w:p w14:paraId="5B13DBB7" w14:textId="0C25E1AA" w:rsidR="00A30762" w:rsidRPr="00A30762" w:rsidRDefault="00723B8B" w:rsidP="001C2C9A">
            <w:pPr>
              <w:jc w:val="both"/>
              <w:rPr>
                <w:rFonts w:ascii="Cambria" w:hAnsi="Cambria"/>
                <w:bCs/>
                <w:sz w:val="20"/>
                <w:szCs w:val="20"/>
              </w:rPr>
            </w:pPr>
            <w:r w:rsidRPr="001D526C">
              <w:rPr>
                <w:rFonts w:ascii="Cambria" w:hAnsi="Cambria"/>
                <w:sz w:val="20"/>
                <w:szCs w:val="20"/>
              </w:rPr>
              <w:t>Zamawiający informuje, że w zakresie ubezpieczenia odpowiedzialności cywilnej</w:t>
            </w:r>
            <w:r>
              <w:rPr>
                <w:rFonts w:ascii="Cambria" w:hAnsi="Cambria"/>
                <w:sz w:val="20"/>
                <w:szCs w:val="20"/>
              </w:rPr>
              <w:t xml:space="preserve"> </w:t>
            </w:r>
            <w:r w:rsidRPr="001D526C">
              <w:rPr>
                <w:rFonts w:ascii="Cambria" w:hAnsi="Cambria"/>
                <w:sz w:val="20"/>
                <w:szCs w:val="20"/>
              </w:rPr>
              <w:t>obejmuje</w:t>
            </w:r>
            <w:r>
              <w:rPr>
                <w:rFonts w:ascii="Cambria" w:hAnsi="Cambria"/>
                <w:sz w:val="20"/>
                <w:szCs w:val="20"/>
              </w:rPr>
              <w:t xml:space="preserve"> </w:t>
            </w:r>
            <w:r w:rsidRPr="00C00A06">
              <w:rPr>
                <w:rFonts w:ascii="Cambria" w:hAnsi="Cambria"/>
                <w:bCs/>
                <w:sz w:val="20"/>
                <w:szCs w:val="20"/>
              </w:rPr>
              <w:t>szkody wyrządzone przez członków rodzin pracowników ubezpieczającego, o ile można przypisać za nie winę Ubezpieczonemu</w:t>
            </w:r>
            <w:r>
              <w:rPr>
                <w:rFonts w:ascii="Cambria" w:hAnsi="Cambria"/>
                <w:bCs/>
                <w:sz w:val="20"/>
                <w:szCs w:val="20"/>
              </w:rPr>
              <w:t>.</w:t>
            </w:r>
          </w:p>
        </w:tc>
      </w:tr>
      <w:tr w:rsidR="00A30762" w:rsidRPr="0053789D" w14:paraId="058B74E5" w14:textId="77777777" w:rsidTr="004277B5">
        <w:tc>
          <w:tcPr>
            <w:tcW w:w="675" w:type="dxa"/>
            <w:shd w:val="clear" w:color="auto" w:fill="auto"/>
            <w:vAlign w:val="center"/>
          </w:tcPr>
          <w:p w14:paraId="04199451"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645BA35E" w14:textId="6A3E879D" w:rsidR="00A30762" w:rsidRPr="00A30762" w:rsidRDefault="00C00A06" w:rsidP="004277B5">
            <w:pPr>
              <w:jc w:val="both"/>
              <w:rPr>
                <w:rFonts w:ascii="Cambria" w:hAnsi="Cambria"/>
                <w:bCs/>
                <w:sz w:val="20"/>
                <w:szCs w:val="20"/>
              </w:rPr>
            </w:pPr>
            <w:r w:rsidRPr="00C00A06">
              <w:rPr>
                <w:rFonts w:ascii="Cambria" w:hAnsi="Cambria"/>
                <w:bCs/>
                <w:sz w:val="20"/>
                <w:szCs w:val="20"/>
              </w:rPr>
              <w:t>Prosimy o potwierdzenie, że ochrona ubezpieczeniowa w ramach OC za szkody z tytułu organizacji/współorganizacji, przeprowadzania imprez oraz prowadzenia działalności sportowej i rekreacyjnej – w tym poza miejscem ubezpieczenia (zawody, wycieczki, obozy itp.), nie dotyczy sportów/imprez motorowych, motorowodnych,  lotniczych oraz sportów ekstremalnych rozumianych jako sporty wysokiego ryzyka uprawiane w celu osiągnięcia maksymalnych wrażeń, związane z aktywnością fizyczną zagrażającą zdrowiu i życiu, do których zalicza się takie  dyscypliny jak np. żeglowanie ze spadochronem, jazda na nartach i snowboardzie poza wyznaczonymi trasami, nurkowanie z akwalungiem, wspinaczka wysokogórska i skalna, speleologia, skoki bungee, sporty uprawiane na rzekach górskich (</w:t>
            </w:r>
            <w:proofErr w:type="spellStart"/>
            <w:r w:rsidRPr="00C00A06">
              <w:rPr>
                <w:rFonts w:ascii="Cambria" w:hAnsi="Cambria"/>
                <w:bCs/>
                <w:sz w:val="20"/>
                <w:szCs w:val="20"/>
              </w:rPr>
              <w:t>rafting</w:t>
            </w:r>
            <w:proofErr w:type="spellEnd"/>
            <w:r w:rsidRPr="00C00A06">
              <w:rPr>
                <w:rFonts w:ascii="Cambria" w:hAnsi="Cambria"/>
                <w:bCs/>
                <w:sz w:val="20"/>
                <w:szCs w:val="20"/>
              </w:rPr>
              <w:t xml:space="preserve">, </w:t>
            </w:r>
            <w:proofErr w:type="spellStart"/>
            <w:r w:rsidRPr="00C00A06">
              <w:rPr>
                <w:rFonts w:ascii="Cambria" w:hAnsi="Cambria"/>
                <w:bCs/>
                <w:sz w:val="20"/>
                <w:szCs w:val="20"/>
              </w:rPr>
              <w:t>canyoning</w:t>
            </w:r>
            <w:proofErr w:type="spellEnd"/>
            <w:r w:rsidRPr="00C00A06">
              <w:rPr>
                <w:rFonts w:ascii="Cambria" w:hAnsi="Cambria"/>
                <w:bCs/>
                <w:sz w:val="20"/>
                <w:szCs w:val="20"/>
              </w:rPr>
              <w:t xml:space="preserve">, </w:t>
            </w:r>
            <w:proofErr w:type="spellStart"/>
            <w:r w:rsidRPr="00C00A06">
              <w:rPr>
                <w:rFonts w:ascii="Cambria" w:hAnsi="Cambria"/>
                <w:bCs/>
                <w:sz w:val="20"/>
                <w:szCs w:val="20"/>
              </w:rPr>
              <w:t>hydrospeed</w:t>
            </w:r>
            <w:proofErr w:type="spellEnd"/>
            <w:r w:rsidRPr="00C00A06">
              <w:rPr>
                <w:rFonts w:ascii="Cambria" w:hAnsi="Cambria"/>
                <w:bCs/>
                <w:sz w:val="20"/>
                <w:szCs w:val="20"/>
              </w:rPr>
              <w:t xml:space="preserve">, kajakarstwo górskie), le parkur, </w:t>
            </w:r>
            <w:proofErr w:type="spellStart"/>
            <w:r w:rsidRPr="00C00A06">
              <w:rPr>
                <w:rFonts w:ascii="Cambria" w:hAnsi="Cambria"/>
                <w:bCs/>
                <w:sz w:val="20"/>
                <w:szCs w:val="20"/>
              </w:rPr>
              <w:t>kitesurfing</w:t>
            </w:r>
            <w:proofErr w:type="spellEnd"/>
            <w:r w:rsidRPr="00C00A06">
              <w:rPr>
                <w:rFonts w:ascii="Cambria" w:hAnsi="Cambria"/>
                <w:bCs/>
                <w:sz w:val="20"/>
                <w:szCs w:val="20"/>
              </w:rPr>
              <w:t>.</w:t>
            </w:r>
          </w:p>
        </w:tc>
        <w:tc>
          <w:tcPr>
            <w:tcW w:w="4341" w:type="dxa"/>
            <w:shd w:val="clear" w:color="auto" w:fill="auto"/>
          </w:tcPr>
          <w:p w14:paraId="2A9732FA" w14:textId="35A1043D" w:rsidR="00A30762" w:rsidRPr="00A30762" w:rsidRDefault="00723B8B" w:rsidP="001C2C9A">
            <w:pPr>
              <w:jc w:val="both"/>
              <w:rPr>
                <w:rFonts w:ascii="Cambria" w:hAnsi="Cambria"/>
                <w:bCs/>
                <w:sz w:val="20"/>
                <w:szCs w:val="20"/>
              </w:rPr>
            </w:pPr>
            <w:r>
              <w:rPr>
                <w:rFonts w:ascii="Cambria" w:hAnsi="Cambria"/>
                <w:bCs/>
                <w:sz w:val="20"/>
                <w:szCs w:val="20"/>
              </w:rPr>
              <w:t xml:space="preserve">Zamawiający informuje, iż ubezpieczeniem OC </w:t>
            </w:r>
            <w:r w:rsidRPr="00723B8B">
              <w:rPr>
                <w:rFonts w:ascii="Cambria" w:hAnsi="Cambria"/>
                <w:bCs/>
                <w:sz w:val="20"/>
                <w:szCs w:val="20"/>
              </w:rPr>
              <w:t>tytułu organizacji/współorganizacji, przeprowadzania imprez oraz prowadzenia działalności sportowej i rekreacyjnej</w:t>
            </w:r>
            <w:r>
              <w:rPr>
                <w:rFonts w:ascii="Cambria" w:hAnsi="Cambria"/>
                <w:bCs/>
                <w:sz w:val="20"/>
                <w:szCs w:val="20"/>
              </w:rPr>
              <w:t xml:space="preserve"> nie są objęte </w:t>
            </w:r>
            <w:r w:rsidRPr="00723B8B">
              <w:rPr>
                <w:rFonts w:ascii="Cambria" w:hAnsi="Cambria"/>
                <w:bCs/>
                <w:sz w:val="20"/>
                <w:szCs w:val="20"/>
              </w:rPr>
              <w:t>sport</w:t>
            </w:r>
            <w:r>
              <w:rPr>
                <w:rFonts w:ascii="Cambria" w:hAnsi="Cambria"/>
                <w:bCs/>
                <w:sz w:val="20"/>
                <w:szCs w:val="20"/>
              </w:rPr>
              <w:t>y</w:t>
            </w:r>
            <w:r w:rsidRPr="00723B8B">
              <w:rPr>
                <w:rFonts w:ascii="Cambria" w:hAnsi="Cambria"/>
                <w:bCs/>
                <w:sz w:val="20"/>
                <w:szCs w:val="20"/>
              </w:rPr>
              <w:t>/imprez</w:t>
            </w:r>
            <w:r>
              <w:rPr>
                <w:rFonts w:ascii="Cambria" w:hAnsi="Cambria"/>
                <w:bCs/>
                <w:sz w:val="20"/>
                <w:szCs w:val="20"/>
              </w:rPr>
              <w:t>y</w:t>
            </w:r>
            <w:r w:rsidRPr="00723B8B">
              <w:rPr>
                <w:rFonts w:ascii="Cambria" w:hAnsi="Cambria"/>
                <w:bCs/>
                <w:sz w:val="20"/>
                <w:szCs w:val="20"/>
              </w:rPr>
              <w:t xml:space="preserve"> motorow</w:t>
            </w:r>
            <w:r>
              <w:rPr>
                <w:rFonts w:ascii="Cambria" w:hAnsi="Cambria"/>
                <w:bCs/>
                <w:sz w:val="20"/>
                <w:szCs w:val="20"/>
              </w:rPr>
              <w:t>e</w:t>
            </w:r>
            <w:r w:rsidRPr="00723B8B">
              <w:rPr>
                <w:rFonts w:ascii="Cambria" w:hAnsi="Cambria"/>
                <w:bCs/>
                <w:sz w:val="20"/>
                <w:szCs w:val="20"/>
              </w:rPr>
              <w:t>, motorowodn</w:t>
            </w:r>
            <w:r>
              <w:rPr>
                <w:rFonts w:ascii="Cambria" w:hAnsi="Cambria"/>
                <w:bCs/>
                <w:sz w:val="20"/>
                <w:szCs w:val="20"/>
              </w:rPr>
              <w:t>e</w:t>
            </w:r>
            <w:r w:rsidRPr="00723B8B">
              <w:rPr>
                <w:rFonts w:ascii="Cambria" w:hAnsi="Cambria"/>
                <w:bCs/>
                <w:sz w:val="20"/>
                <w:szCs w:val="20"/>
              </w:rPr>
              <w:t>,  lotnicz</w:t>
            </w:r>
            <w:r>
              <w:rPr>
                <w:rFonts w:ascii="Cambria" w:hAnsi="Cambria"/>
                <w:bCs/>
                <w:sz w:val="20"/>
                <w:szCs w:val="20"/>
              </w:rPr>
              <w:t>e</w:t>
            </w:r>
            <w:r w:rsidRPr="00723B8B">
              <w:rPr>
                <w:rFonts w:ascii="Cambria" w:hAnsi="Cambria"/>
                <w:bCs/>
                <w:sz w:val="20"/>
                <w:szCs w:val="20"/>
              </w:rPr>
              <w:t xml:space="preserve"> oraz sport</w:t>
            </w:r>
            <w:r>
              <w:rPr>
                <w:rFonts w:ascii="Cambria" w:hAnsi="Cambria"/>
                <w:bCs/>
                <w:sz w:val="20"/>
                <w:szCs w:val="20"/>
              </w:rPr>
              <w:t>y</w:t>
            </w:r>
            <w:r w:rsidRPr="00723B8B">
              <w:rPr>
                <w:rFonts w:ascii="Cambria" w:hAnsi="Cambria"/>
                <w:bCs/>
                <w:sz w:val="20"/>
                <w:szCs w:val="20"/>
              </w:rPr>
              <w:t xml:space="preserve"> ekstremaln</w:t>
            </w:r>
            <w:r>
              <w:rPr>
                <w:rFonts w:ascii="Cambria" w:hAnsi="Cambria"/>
                <w:bCs/>
                <w:sz w:val="20"/>
                <w:szCs w:val="20"/>
              </w:rPr>
              <w:t>e</w:t>
            </w:r>
            <w:r w:rsidRPr="00723B8B">
              <w:rPr>
                <w:rFonts w:ascii="Cambria" w:hAnsi="Cambria"/>
                <w:bCs/>
                <w:sz w:val="20"/>
                <w:szCs w:val="20"/>
              </w:rPr>
              <w:t xml:space="preserve"> rozumian</w:t>
            </w:r>
            <w:r>
              <w:rPr>
                <w:rFonts w:ascii="Cambria" w:hAnsi="Cambria"/>
                <w:bCs/>
                <w:sz w:val="20"/>
                <w:szCs w:val="20"/>
              </w:rPr>
              <w:t>e</w:t>
            </w:r>
            <w:r w:rsidRPr="00723B8B">
              <w:rPr>
                <w:rFonts w:ascii="Cambria" w:hAnsi="Cambria"/>
                <w:bCs/>
                <w:sz w:val="20"/>
                <w:szCs w:val="20"/>
              </w:rPr>
              <w:t xml:space="preserve"> jako sporty wysokiego ryzyka uprawiane w celu osiągnięcia maksymalnych wrażeń, związane z aktywnością fizyczną zagrażającą zdrowiu i życiu, do których zalicza się takie  dyscypliny jak np. żeglowanie ze spadochronem, jazda na nartach i snowboardzie poza wyznaczonymi trasami, nurkowanie z akwalungiem, wspinaczka wysokogórska i skalna, speleologia, skoki bungee, sporty uprawiane na rzekach górskich (</w:t>
            </w:r>
            <w:proofErr w:type="spellStart"/>
            <w:r w:rsidRPr="00723B8B">
              <w:rPr>
                <w:rFonts w:ascii="Cambria" w:hAnsi="Cambria"/>
                <w:bCs/>
                <w:sz w:val="20"/>
                <w:szCs w:val="20"/>
              </w:rPr>
              <w:t>rafting</w:t>
            </w:r>
            <w:proofErr w:type="spellEnd"/>
            <w:r w:rsidRPr="00723B8B">
              <w:rPr>
                <w:rFonts w:ascii="Cambria" w:hAnsi="Cambria"/>
                <w:bCs/>
                <w:sz w:val="20"/>
                <w:szCs w:val="20"/>
              </w:rPr>
              <w:t xml:space="preserve">, </w:t>
            </w:r>
            <w:proofErr w:type="spellStart"/>
            <w:r w:rsidRPr="00723B8B">
              <w:rPr>
                <w:rFonts w:ascii="Cambria" w:hAnsi="Cambria"/>
                <w:bCs/>
                <w:sz w:val="20"/>
                <w:szCs w:val="20"/>
              </w:rPr>
              <w:t>canyoning</w:t>
            </w:r>
            <w:proofErr w:type="spellEnd"/>
            <w:r w:rsidRPr="00723B8B">
              <w:rPr>
                <w:rFonts w:ascii="Cambria" w:hAnsi="Cambria"/>
                <w:bCs/>
                <w:sz w:val="20"/>
                <w:szCs w:val="20"/>
              </w:rPr>
              <w:t xml:space="preserve">, </w:t>
            </w:r>
            <w:proofErr w:type="spellStart"/>
            <w:r w:rsidRPr="00723B8B">
              <w:rPr>
                <w:rFonts w:ascii="Cambria" w:hAnsi="Cambria"/>
                <w:bCs/>
                <w:sz w:val="20"/>
                <w:szCs w:val="20"/>
              </w:rPr>
              <w:t>hydrospeed</w:t>
            </w:r>
            <w:proofErr w:type="spellEnd"/>
            <w:r w:rsidRPr="00723B8B">
              <w:rPr>
                <w:rFonts w:ascii="Cambria" w:hAnsi="Cambria"/>
                <w:bCs/>
                <w:sz w:val="20"/>
                <w:szCs w:val="20"/>
              </w:rPr>
              <w:t xml:space="preserve">, kajakarstwo górskie), le parkur, </w:t>
            </w:r>
            <w:proofErr w:type="spellStart"/>
            <w:r w:rsidRPr="00723B8B">
              <w:rPr>
                <w:rFonts w:ascii="Cambria" w:hAnsi="Cambria"/>
                <w:bCs/>
                <w:sz w:val="20"/>
                <w:szCs w:val="20"/>
              </w:rPr>
              <w:t>kitesurfing</w:t>
            </w:r>
            <w:proofErr w:type="spellEnd"/>
            <w:r w:rsidRPr="00723B8B">
              <w:rPr>
                <w:rFonts w:ascii="Cambria" w:hAnsi="Cambria"/>
                <w:bCs/>
                <w:sz w:val="20"/>
                <w:szCs w:val="20"/>
              </w:rPr>
              <w:t>.</w:t>
            </w:r>
          </w:p>
        </w:tc>
      </w:tr>
      <w:tr w:rsidR="00A30762" w:rsidRPr="0053789D" w14:paraId="3242684A" w14:textId="77777777" w:rsidTr="004277B5">
        <w:tc>
          <w:tcPr>
            <w:tcW w:w="675" w:type="dxa"/>
            <w:shd w:val="clear" w:color="auto" w:fill="auto"/>
            <w:vAlign w:val="center"/>
          </w:tcPr>
          <w:p w14:paraId="2C7CC74B"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49F6440A" w14:textId="68D2A1F6" w:rsidR="00A30762" w:rsidRPr="00A30762" w:rsidRDefault="00C00A06" w:rsidP="004277B5">
            <w:pPr>
              <w:jc w:val="both"/>
              <w:rPr>
                <w:rFonts w:ascii="Cambria" w:hAnsi="Cambria"/>
                <w:bCs/>
                <w:sz w:val="20"/>
                <w:szCs w:val="20"/>
              </w:rPr>
            </w:pPr>
            <w:r w:rsidRPr="00C00A06">
              <w:rPr>
                <w:rFonts w:ascii="Cambria" w:hAnsi="Cambria"/>
                <w:bCs/>
                <w:sz w:val="20"/>
                <w:szCs w:val="20"/>
              </w:rPr>
              <w:t>Odnośnie OC za szkody wyrządzone z tytułu organizacji, współorganizowania i przeprowadzania imprez, w tym imprez masowych, np. kulturalnych, sportowo – rekreacyjnych, artystycznych, okolicznościowych i innych, niepodlegających ubezpieczeniu obowiązkowemu organizatora imprez masowych zgodnie z Rozporządzeniem Ministra Finansów – prosimy o wprowadzenie możliwości zastosowania przez Ubezpieczyciela regresu do sprawcy szkody, jeśli będzie nim osoba inna niż Ubezpieczony lub jego pracownicy tj. osoba inna niż osoby wskazane jako objęte ubezpieczeniem (w każdej sytuacji, nie tylko w przypadku winy umyślnej).</w:t>
            </w:r>
          </w:p>
        </w:tc>
        <w:tc>
          <w:tcPr>
            <w:tcW w:w="4341" w:type="dxa"/>
            <w:shd w:val="clear" w:color="auto" w:fill="auto"/>
          </w:tcPr>
          <w:p w14:paraId="079D2288" w14:textId="25ABCFB4" w:rsidR="00A30762" w:rsidRPr="00A30762" w:rsidRDefault="002077B9" w:rsidP="001C2C9A">
            <w:pPr>
              <w:jc w:val="both"/>
              <w:rPr>
                <w:rFonts w:ascii="Cambria" w:hAnsi="Cambria"/>
                <w:bCs/>
                <w:sz w:val="20"/>
                <w:szCs w:val="20"/>
              </w:rPr>
            </w:pPr>
            <w:r w:rsidRPr="002077B9">
              <w:rPr>
                <w:rFonts w:ascii="Cambria" w:hAnsi="Cambria"/>
                <w:bCs/>
                <w:sz w:val="20"/>
                <w:szCs w:val="20"/>
              </w:rPr>
              <w:t xml:space="preserve">Zamawiający informuje, iż </w:t>
            </w:r>
            <w:r>
              <w:rPr>
                <w:rFonts w:ascii="Cambria" w:hAnsi="Cambria"/>
                <w:bCs/>
                <w:sz w:val="20"/>
                <w:szCs w:val="20"/>
              </w:rPr>
              <w:t xml:space="preserve">nie wyłącza prawa </w:t>
            </w:r>
            <w:proofErr w:type="spellStart"/>
            <w:r>
              <w:rPr>
                <w:rFonts w:ascii="Cambria" w:hAnsi="Cambria"/>
                <w:bCs/>
                <w:sz w:val="20"/>
                <w:szCs w:val="20"/>
              </w:rPr>
              <w:t>regeru</w:t>
            </w:r>
            <w:proofErr w:type="spellEnd"/>
            <w:r>
              <w:rPr>
                <w:rFonts w:ascii="Cambria" w:hAnsi="Cambria"/>
                <w:bCs/>
                <w:sz w:val="20"/>
                <w:szCs w:val="20"/>
              </w:rPr>
              <w:t xml:space="preserve"> ubezpieczycielowi do sprawcy pod warunkiem, że jest to osoba inna niż </w:t>
            </w:r>
            <w:r w:rsidRPr="002077B9">
              <w:rPr>
                <w:rFonts w:ascii="Cambria" w:hAnsi="Cambria"/>
                <w:bCs/>
                <w:sz w:val="20"/>
                <w:szCs w:val="20"/>
              </w:rPr>
              <w:t>Ubezpieczony lub jego pracowni</w:t>
            </w:r>
            <w:r>
              <w:rPr>
                <w:rFonts w:ascii="Cambria" w:hAnsi="Cambria"/>
                <w:bCs/>
                <w:sz w:val="20"/>
                <w:szCs w:val="20"/>
              </w:rPr>
              <w:t>k</w:t>
            </w:r>
          </w:p>
        </w:tc>
      </w:tr>
      <w:tr w:rsidR="00A30762" w:rsidRPr="0053789D" w14:paraId="1923BABD" w14:textId="77777777" w:rsidTr="004277B5">
        <w:tc>
          <w:tcPr>
            <w:tcW w:w="675" w:type="dxa"/>
            <w:shd w:val="clear" w:color="auto" w:fill="auto"/>
            <w:vAlign w:val="center"/>
          </w:tcPr>
          <w:p w14:paraId="38A7B128"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14440FF2" w14:textId="34F045B0" w:rsidR="00A30762" w:rsidRPr="00A30762" w:rsidRDefault="00C00A06" w:rsidP="004277B5">
            <w:pPr>
              <w:jc w:val="both"/>
              <w:rPr>
                <w:rFonts w:ascii="Cambria" w:hAnsi="Cambria"/>
                <w:bCs/>
                <w:sz w:val="20"/>
                <w:szCs w:val="20"/>
              </w:rPr>
            </w:pPr>
            <w:r w:rsidRPr="00C00A06">
              <w:rPr>
                <w:rFonts w:ascii="Cambria" w:hAnsi="Cambria"/>
                <w:bCs/>
                <w:sz w:val="20"/>
                <w:szCs w:val="20"/>
              </w:rPr>
              <w:t>Prosimy o podanie wielkości przychodu/budżetu za 2018 rok (Gminy oraz jej jednostek organizacyjnych)</w:t>
            </w:r>
          </w:p>
        </w:tc>
        <w:tc>
          <w:tcPr>
            <w:tcW w:w="4341" w:type="dxa"/>
            <w:shd w:val="clear" w:color="auto" w:fill="auto"/>
          </w:tcPr>
          <w:p w14:paraId="1224642D" w14:textId="57A6F680" w:rsidR="00A30762" w:rsidRPr="00A30762" w:rsidRDefault="002077B9" w:rsidP="001C2C9A">
            <w:pPr>
              <w:jc w:val="both"/>
              <w:rPr>
                <w:rFonts w:ascii="Cambria" w:hAnsi="Cambria"/>
                <w:bCs/>
                <w:sz w:val="20"/>
                <w:szCs w:val="20"/>
              </w:rPr>
            </w:pPr>
            <w:r>
              <w:rPr>
                <w:rFonts w:ascii="Cambria" w:hAnsi="Cambria"/>
                <w:bCs/>
                <w:sz w:val="20"/>
                <w:szCs w:val="20"/>
              </w:rPr>
              <w:t>Zamawiający informuje, iż przychód znajduje się w uchwale budżetowej, która została udostępniona w Biuletynie Informacji Publicznej.</w:t>
            </w:r>
          </w:p>
        </w:tc>
      </w:tr>
      <w:tr w:rsidR="00A30762" w:rsidRPr="0053789D" w14:paraId="2204325A" w14:textId="77777777" w:rsidTr="004277B5">
        <w:tc>
          <w:tcPr>
            <w:tcW w:w="675" w:type="dxa"/>
            <w:shd w:val="clear" w:color="auto" w:fill="auto"/>
            <w:vAlign w:val="center"/>
          </w:tcPr>
          <w:p w14:paraId="0ABF9478"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33C77942" w14:textId="7549EF30" w:rsidR="00C00A06" w:rsidRPr="00C00A06" w:rsidRDefault="00C00A06" w:rsidP="004277B5">
            <w:pPr>
              <w:jc w:val="both"/>
              <w:rPr>
                <w:rFonts w:ascii="Cambria" w:hAnsi="Cambria"/>
                <w:bCs/>
                <w:sz w:val="20"/>
                <w:szCs w:val="20"/>
              </w:rPr>
            </w:pPr>
            <w:r w:rsidRPr="00C00A06">
              <w:rPr>
                <w:rFonts w:ascii="Cambria" w:hAnsi="Cambria"/>
                <w:bCs/>
                <w:sz w:val="20"/>
                <w:szCs w:val="20"/>
              </w:rPr>
              <w:t>W zakresie ubezpieczenia OC  za szkody wyrządzone w związku zarządzaniem drogami prosimy o wprowadzenie następującego zapisu:</w:t>
            </w:r>
          </w:p>
          <w:p w14:paraId="0683A4BC" w14:textId="77777777" w:rsidR="00C00A06" w:rsidRPr="00C00A06" w:rsidRDefault="00C00A06" w:rsidP="004277B5">
            <w:pPr>
              <w:jc w:val="both"/>
              <w:rPr>
                <w:rFonts w:ascii="Cambria" w:hAnsi="Cambria"/>
                <w:bCs/>
                <w:sz w:val="20"/>
                <w:szCs w:val="20"/>
              </w:rPr>
            </w:pPr>
            <w:r w:rsidRPr="00C00A06">
              <w:rPr>
                <w:rFonts w:ascii="Cambria" w:hAnsi="Cambria"/>
                <w:bCs/>
                <w:sz w:val="20"/>
                <w:szCs w:val="20"/>
              </w:rPr>
              <w:t>„Ubezpieczony jest obowiązany do:</w:t>
            </w:r>
          </w:p>
          <w:p w14:paraId="035365EA" w14:textId="77777777" w:rsidR="00C00A06" w:rsidRPr="00C00A06" w:rsidRDefault="00C00A06" w:rsidP="004277B5">
            <w:pPr>
              <w:jc w:val="both"/>
              <w:rPr>
                <w:rFonts w:ascii="Cambria" w:hAnsi="Cambria"/>
                <w:bCs/>
                <w:sz w:val="20"/>
                <w:szCs w:val="20"/>
              </w:rPr>
            </w:pPr>
            <w:r w:rsidRPr="00C00A06">
              <w:rPr>
                <w:rFonts w:ascii="Cambria" w:hAnsi="Cambria"/>
                <w:bCs/>
                <w:sz w:val="20"/>
                <w:szCs w:val="20"/>
              </w:rPr>
              <w:t>•</w:t>
            </w:r>
            <w:r w:rsidRPr="00C00A06">
              <w:rPr>
                <w:rFonts w:ascii="Cambria" w:hAnsi="Cambria"/>
                <w:bCs/>
                <w:sz w:val="20"/>
                <w:szCs w:val="20"/>
              </w:rPr>
              <w:tab/>
              <w:t>niezwłocznego oznakowania miejsca, w którym zdarzyła się szkoda, nie później niż w ciągu 72 godzin,</w:t>
            </w:r>
          </w:p>
          <w:p w14:paraId="31797C87" w14:textId="77777777" w:rsidR="00C00A06" w:rsidRPr="00C00A06" w:rsidRDefault="00C00A06" w:rsidP="004277B5">
            <w:pPr>
              <w:jc w:val="both"/>
              <w:rPr>
                <w:rFonts w:ascii="Cambria" w:hAnsi="Cambria"/>
                <w:bCs/>
                <w:sz w:val="20"/>
                <w:szCs w:val="20"/>
              </w:rPr>
            </w:pPr>
            <w:r w:rsidRPr="00C00A06">
              <w:rPr>
                <w:rFonts w:ascii="Cambria" w:hAnsi="Cambria"/>
                <w:bCs/>
                <w:sz w:val="20"/>
                <w:szCs w:val="20"/>
              </w:rPr>
              <w:t>•</w:t>
            </w:r>
            <w:r w:rsidRPr="00C00A06">
              <w:rPr>
                <w:rFonts w:ascii="Cambria" w:hAnsi="Cambria"/>
                <w:bCs/>
                <w:sz w:val="20"/>
                <w:szCs w:val="20"/>
              </w:rPr>
              <w:tab/>
              <w:t>prowadzenia dokumentacji zgłoszeń o miejscach stanowiących zagrożenie dla korzystających z pasa drogowego, za który ubezpieczony ponosi odpowiedzialność,</w:t>
            </w:r>
          </w:p>
          <w:p w14:paraId="1CAB1B91" w14:textId="77777777" w:rsidR="00C00A06" w:rsidRPr="00C00A06" w:rsidRDefault="00C00A06" w:rsidP="004277B5">
            <w:pPr>
              <w:jc w:val="both"/>
              <w:rPr>
                <w:rFonts w:ascii="Cambria" w:hAnsi="Cambria"/>
                <w:bCs/>
                <w:sz w:val="20"/>
                <w:szCs w:val="20"/>
              </w:rPr>
            </w:pPr>
            <w:r w:rsidRPr="00C00A06">
              <w:rPr>
                <w:rFonts w:ascii="Cambria" w:hAnsi="Cambria"/>
                <w:bCs/>
                <w:sz w:val="20"/>
                <w:szCs w:val="20"/>
              </w:rPr>
              <w:t>•</w:t>
            </w:r>
            <w:r w:rsidRPr="00C00A06">
              <w:rPr>
                <w:rFonts w:ascii="Cambria" w:hAnsi="Cambria"/>
                <w:bCs/>
                <w:sz w:val="20"/>
                <w:szCs w:val="20"/>
              </w:rPr>
              <w:tab/>
              <w:t>usuwania zgłoszonych zagrożeń dla korzystających z pasa drogowego, za który ubezpieczony ponosi odpowiedzialność w ciągu 72 godzin od przyjętej i potwierdzonej na piśmie wiadomości</w:t>
            </w:r>
          </w:p>
          <w:p w14:paraId="6B4D4FF5" w14:textId="77777777" w:rsidR="00C00A06" w:rsidRPr="00C00A06" w:rsidRDefault="00C00A06" w:rsidP="004277B5">
            <w:pPr>
              <w:jc w:val="both"/>
              <w:rPr>
                <w:rFonts w:ascii="Cambria" w:hAnsi="Cambria"/>
                <w:bCs/>
                <w:sz w:val="20"/>
                <w:szCs w:val="20"/>
              </w:rPr>
            </w:pPr>
            <w:r w:rsidRPr="00C00A06">
              <w:rPr>
                <w:rFonts w:ascii="Cambria" w:hAnsi="Cambria"/>
                <w:bCs/>
                <w:sz w:val="20"/>
                <w:szCs w:val="20"/>
              </w:rPr>
              <w:t>•</w:t>
            </w:r>
            <w:r w:rsidRPr="00C00A06">
              <w:rPr>
                <w:rFonts w:ascii="Cambria" w:hAnsi="Cambria"/>
                <w:bCs/>
                <w:sz w:val="20"/>
                <w:szCs w:val="20"/>
              </w:rPr>
              <w:tab/>
              <w:t xml:space="preserve">stosowania się do aktualnie obowiązujących przepisów prawa w zakresie </w:t>
            </w:r>
          </w:p>
          <w:p w14:paraId="10015262" w14:textId="77777777" w:rsidR="00C00A06" w:rsidRPr="00C00A06" w:rsidRDefault="00C00A06" w:rsidP="004277B5">
            <w:pPr>
              <w:jc w:val="both"/>
              <w:rPr>
                <w:rFonts w:ascii="Cambria" w:hAnsi="Cambria"/>
                <w:bCs/>
                <w:sz w:val="20"/>
                <w:szCs w:val="20"/>
              </w:rPr>
            </w:pPr>
            <w:r w:rsidRPr="00C00A06">
              <w:rPr>
                <w:rFonts w:ascii="Cambria" w:hAnsi="Cambria"/>
                <w:bCs/>
                <w:sz w:val="20"/>
                <w:szCs w:val="20"/>
              </w:rPr>
              <w:t xml:space="preserve">określenia zasad odśnieżania i usuwania gołoledzi na drogach publicznych </w:t>
            </w:r>
          </w:p>
          <w:p w14:paraId="72AF6EB9" w14:textId="1DC22E21" w:rsidR="00A30762" w:rsidRPr="00A30762" w:rsidRDefault="00C00A06" w:rsidP="004277B5">
            <w:pPr>
              <w:jc w:val="both"/>
              <w:rPr>
                <w:rFonts w:ascii="Cambria" w:hAnsi="Cambria"/>
                <w:bCs/>
                <w:sz w:val="20"/>
                <w:szCs w:val="20"/>
              </w:rPr>
            </w:pPr>
            <w:r w:rsidRPr="00C00A06">
              <w:rPr>
                <w:rFonts w:ascii="Cambria" w:hAnsi="Cambria"/>
                <w:bCs/>
                <w:sz w:val="20"/>
                <w:szCs w:val="20"/>
              </w:rPr>
              <w:t>oraz przepisów wewnętrznych obowiązujących u ubezpieczonego”.</w:t>
            </w:r>
          </w:p>
        </w:tc>
        <w:tc>
          <w:tcPr>
            <w:tcW w:w="4341" w:type="dxa"/>
            <w:shd w:val="clear" w:color="auto" w:fill="auto"/>
          </w:tcPr>
          <w:p w14:paraId="4F3792B6" w14:textId="4DD64D04" w:rsidR="00A30762" w:rsidRPr="00A30762" w:rsidRDefault="002077B9" w:rsidP="001C2C9A">
            <w:pPr>
              <w:jc w:val="both"/>
              <w:rPr>
                <w:rFonts w:ascii="Cambria" w:hAnsi="Cambria"/>
                <w:bCs/>
                <w:sz w:val="20"/>
                <w:szCs w:val="20"/>
              </w:rPr>
            </w:pPr>
            <w:r>
              <w:rPr>
                <w:rFonts w:ascii="Cambria" w:hAnsi="Cambria"/>
                <w:bCs/>
                <w:sz w:val="20"/>
                <w:szCs w:val="20"/>
              </w:rPr>
              <w:t>Zamawiający informuje, iż nie dokonuje zmian treści SIWZ w zapytywanym zakresie.</w:t>
            </w:r>
          </w:p>
        </w:tc>
      </w:tr>
      <w:tr w:rsidR="00A30762" w:rsidRPr="0053789D" w14:paraId="2A1A5C0C" w14:textId="77777777" w:rsidTr="004277B5">
        <w:tc>
          <w:tcPr>
            <w:tcW w:w="675" w:type="dxa"/>
            <w:shd w:val="clear" w:color="auto" w:fill="auto"/>
            <w:vAlign w:val="center"/>
          </w:tcPr>
          <w:p w14:paraId="160C5F32"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73ACB2FD" w14:textId="77B0C7E0" w:rsidR="00A30762" w:rsidRPr="00A30762" w:rsidRDefault="00C00A06" w:rsidP="004277B5">
            <w:pPr>
              <w:jc w:val="both"/>
              <w:rPr>
                <w:rFonts w:ascii="Cambria" w:hAnsi="Cambria"/>
                <w:bCs/>
                <w:sz w:val="20"/>
                <w:szCs w:val="20"/>
              </w:rPr>
            </w:pPr>
            <w:r w:rsidRPr="00C00A06">
              <w:rPr>
                <w:rFonts w:ascii="Cambria" w:hAnsi="Cambria"/>
                <w:bCs/>
                <w:sz w:val="20"/>
                <w:szCs w:val="20"/>
              </w:rPr>
              <w:t>Prosimy o podanie informacji: jaki jest stan dróg, kiedy były prowadzone ostatnie remonty oraz czy w czasie trwania umowy ubezpieczenia są przewidziane jakiekolwiek modernizacje dróg? Prosimy o podanie planu remontów dróg i budżetu na te remonty w najbliższych 3 latach.</w:t>
            </w:r>
          </w:p>
        </w:tc>
        <w:tc>
          <w:tcPr>
            <w:tcW w:w="4341" w:type="dxa"/>
            <w:shd w:val="clear" w:color="auto" w:fill="auto"/>
          </w:tcPr>
          <w:p w14:paraId="089350DE" w14:textId="77777777" w:rsidR="00A30B07" w:rsidRDefault="00A30B07" w:rsidP="001C2C9A">
            <w:pPr>
              <w:jc w:val="both"/>
              <w:rPr>
                <w:rFonts w:ascii="Cambria" w:hAnsi="Cambria"/>
                <w:bCs/>
                <w:sz w:val="20"/>
                <w:szCs w:val="20"/>
              </w:rPr>
            </w:pPr>
            <w:r>
              <w:rPr>
                <w:rFonts w:ascii="Cambria" w:hAnsi="Cambria"/>
                <w:bCs/>
                <w:sz w:val="20"/>
                <w:szCs w:val="20"/>
              </w:rPr>
              <w:t>Zamawiający informuje, że stan dróg zarządzanych jest zadowalający. W latach 2016, 2017 remontowane były wszystkie drogi.</w:t>
            </w:r>
          </w:p>
          <w:p w14:paraId="435B8C18" w14:textId="01006E47" w:rsidR="00A30762" w:rsidRPr="00A30762" w:rsidRDefault="00A30B07" w:rsidP="001C2C9A">
            <w:pPr>
              <w:jc w:val="both"/>
              <w:rPr>
                <w:rFonts w:ascii="Cambria" w:hAnsi="Cambria"/>
                <w:bCs/>
                <w:sz w:val="20"/>
                <w:szCs w:val="20"/>
              </w:rPr>
            </w:pPr>
            <w:r>
              <w:rPr>
                <w:rFonts w:ascii="Cambria" w:hAnsi="Cambria"/>
                <w:bCs/>
                <w:sz w:val="20"/>
                <w:szCs w:val="20"/>
              </w:rPr>
              <w:t xml:space="preserve">Jednocześnie </w:t>
            </w:r>
            <w:r>
              <w:rPr>
                <w:rFonts w:ascii="Cambria" w:hAnsi="Cambria"/>
                <w:sz w:val="20"/>
                <w:szCs w:val="20"/>
              </w:rPr>
              <w:t>Zamawiający informuje, iż nie prowadzi wykazu planowanych inwestycji i remontów.</w:t>
            </w:r>
            <w:r>
              <w:rPr>
                <w:rFonts w:ascii="Cambria" w:hAnsi="Cambria"/>
                <w:bCs/>
                <w:sz w:val="20"/>
                <w:szCs w:val="20"/>
              </w:rPr>
              <w:t xml:space="preserve"> </w:t>
            </w:r>
          </w:p>
        </w:tc>
      </w:tr>
      <w:tr w:rsidR="00A30762" w:rsidRPr="0053789D" w14:paraId="3FE168DD" w14:textId="77777777" w:rsidTr="004277B5">
        <w:tc>
          <w:tcPr>
            <w:tcW w:w="675" w:type="dxa"/>
            <w:shd w:val="clear" w:color="auto" w:fill="auto"/>
            <w:vAlign w:val="center"/>
          </w:tcPr>
          <w:p w14:paraId="5049FE57"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41AF4279" w14:textId="658FF4CC" w:rsidR="00A30762" w:rsidRPr="00A30762" w:rsidRDefault="00C00A06" w:rsidP="004277B5">
            <w:pPr>
              <w:jc w:val="both"/>
              <w:rPr>
                <w:rFonts w:ascii="Cambria" w:hAnsi="Cambria"/>
                <w:bCs/>
                <w:sz w:val="20"/>
                <w:szCs w:val="20"/>
              </w:rPr>
            </w:pPr>
            <w:r w:rsidRPr="00C00A06">
              <w:rPr>
                <w:rFonts w:ascii="Cambria" w:hAnsi="Cambria"/>
                <w:bCs/>
                <w:sz w:val="20"/>
                <w:szCs w:val="20"/>
              </w:rPr>
              <w:t>Prosimy o potwierdzenie, że klauzula reprezentantów nie ma zastosowania do ubezpieczenia OC z tytułu wykonywania władzy publicznej.</w:t>
            </w:r>
          </w:p>
        </w:tc>
        <w:tc>
          <w:tcPr>
            <w:tcW w:w="4341" w:type="dxa"/>
            <w:shd w:val="clear" w:color="auto" w:fill="auto"/>
          </w:tcPr>
          <w:p w14:paraId="7B95E0E3" w14:textId="6530C798" w:rsidR="00A30762" w:rsidRPr="00A30762" w:rsidRDefault="002077B9" w:rsidP="001C2C9A">
            <w:pPr>
              <w:jc w:val="both"/>
              <w:rPr>
                <w:rFonts w:ascii="Cambria" w:hAnsi="Cambria"/>
                <w:bCs/>
                <w:sz w:val="20"/>
                <w:szCs w:val="20"/>
              </w:rPr>
            </w:pPr>
            <w:r>
              <w:rPr>
                <w:rFonts w:ascii="Cambria" w:hAnsi="Cambria"/>
                <w:bCs/>
                <w:sz w:val="20"/>
                <w:szCs w:val="20"/>
              </w:rPr>
              <w:t xml:space="preserve">Zamawiający potwierdza, iż </w:t>
            </w:r>
            <w:r w:rsidRPr="00C00A06">
              <w:rPr>
                <w:rFonts w:ascii="Cambria" w:hAnsi="Cambria"/>
                <w:bCs/>
                <w:sz w:val="20"/>
                <w:szCs w:val="20"/>
              </w:rPr>
              <w:t>klauzula reprezentantów nie ma zastosowania do ubezpieczenia OC z tytułu wykonywania władzy publicznej.</w:t>
            </w:r>
          </w:p>
        </w:tc>
      </w:tr>
      <w:tr w:rsidR="00C00A06" w:rsidRPr="0053789D" w14:paraId="6033B83E" w14:textId="77777777" w:rsidTr="004277B5">
        <w:tc>
          <w:tcPr>
            <w:tcW w:w="9356" w:type="dxa"/>
            <w:gridSpan w:val="3"/>
            <w:shd w:val="clear" w:color="auto" w:fill="auto"/>
          </w:tcPr>
          <w:p w14:paraId="5022C02F" w14:textId="3B9D314A" w:rsidR="00C00A06" w:rsidRPr="00C00A06" w:rsidRDefault="00C00A06" w:rsidP="002077B9">
            <w:pPr>
              <w:jc w:val="center"/>
              <w:rPr>
                <w:rFonts w:ascii="Cambria" w:hAnsi="Cambria"/>
                <w:b/>
                <w:sz w:val="20"/>
                <w:szCs w:val="20"/>
              </w:rPr>
            </w:pPr>
            <w:r w:rsidRPr="00C00A06">
              <w:rPr>
                <w:rFonts w:ascii="Cambria" w:hAnsi="Cambria"/>
                <w:b/>
                <w:sz w:val="20"/>
                <w:szCs w:val="20"/>
              </w:rPr>
              <w:t>V – dot. obligatoryjnych zasad likwidacji szkód</w:t>
            </w:r>
          </w:p>
        </w:tc>
      </w:tr>
      <w:tr w:rsidR="00A30762" w:rsidRPr="0053789D" w14:paraId="223124F1" w14:textId="77777777" w:rsidTr="004277B5">
        <w:tc>
          <w:tcPr>
            <w:tcW w:w="675" w:type="dxa"/>
            <w:shd w:val="clear" w:color="auto" w:fill="auto"/>
            <w:vAlign w:val="center"/>
          </w:tcPr>
          <w:p w14:paraId="3B301550"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3EAE8264" w14:textId="4166AB89" w:rsidR="00A30762" w:rsidRPr="00A30762" w:rsidRDefault="00C00A06" w:rsidP="004277B5">
            <w:pPr>
              <w:jc w:val="both"/>
              <w:rPr>
                <w:rFonts w:ascii="Cambria" w:hAnsi="Cambria"/>
                <w:bCs/>
                <w:sz w:val="20"/>
                <w:szCs w:val="20"/>
              </w:rPr>
            </w:pPr>
            <w:r w:rsidRPr="00C00A06">
              <w:rPr>
                <w:rFonts w:ascii="Cambria" w:hAnsi="Cambria"/>
                <w:bCs/>
                <w:sz w:val="20"/>
                <w:szCs w:val="20"/>
              </w:rPr>
              <w:t>Prosimy o wyłączenie zapisu w pkt. 10 („W razie konieczności uzupełnienia niezbędnych dokumentów i informacji Wykonawca może tylko dwukrotnie zwrócić się do Zamawiającego bądź innych osób zainteresowanych (ubezpieczający, ubezpieczony)”.</w:t>
            </w:r>
          </w:p>
        </w:tc>
        <w:tc>
          <w:tcPr>
            <w:tcW w:w="4341" w:type="dxa"/>
            <w:shd w:val="clear" w:color="auto" w:fill="auto"/>
          </w:tcPr>
          <w:p w14:paraId="47CD187C" w14:textId="009C6A4B" w:rsidR="00A30762" w:rsidRPr="00A30762" w:rsidRDefault="002077B9" w:rsidP="001C2C9A">
            <w:pPr>
              <w:jc w:val="both"/>
              <w:rPr>
                <w:rFonts w:ascii="Cambria" w:hAnsi="Cambria"/>
                <w:bCs/>
                <w:sz w:val="20"/>
                <w:szCs w:val="20"/>
              </w:rPr>
            </w:pPr>
            <w:r>
              <w:rPr>
                <w:rFonts w:ascii="Cambria" w:hAnsi="Cambria"/>
                <w:bCs/>
                <w:sz w:val="20"/>
                <w:szCs w:val="20"/>
              </w:rPr>
              <w:t>Zamawiający informuje iż wykreśla punkt 10</w:t>
            </w:r>
            <w:r w:rsidRPr="002077B9">
              <w:rPr>
                <w:rFonts w:ascii="Cambria" w:hAnsi="Cambria"/>
                <w:bCs/>
                <w:sz w:val="20"/>
                <w:szCs w:val="20"/>
              </w:rPr>
              <w:t xml:space="preserve"> Obligatoryjn</w:t>
            </w:r>
            <w:r>
              <w:rPr>
                <w:rFonts w:ascii="Cambria" w:hAnsi="Cambria"/>
                <w:bCs/>
                <w:sz w:val="20"/>
                <w:szCs w:val="20"/>
              </w:rPr>
              <w:t>ych</w:t>
            </w:r>
            <w:r w:rsidRPr="002077B9">
              <w:rPr>
                <w:rFonts w:ascii="Cambria" w:hAnsi="Cambria"/>
                <w:bCs/>
                <w:sz w:val="20"/>
                <w:szCs w:val="20"/>
              </w:rPr>
              <w:t xml:space="preserve"> zasady likwidacji szkód w odniesieniu do wszystkich ubezpieczeń zawartych w I części zamówienia</w:t>
            </w:r>
            <w:r>
              <w:rPr>
                <w:rFonts w:ascii="Cambria" w:hAnsi="Cambria"/>
                <w:bCs/>
                <w:sz w:val="20"/>
                <w:szCs w:val="20"/>
              </w:rPr>
              <w:t xml:space="preserve"> </w:t>
            </w:r>
          </w:p>
        </w:tc>
      </w:tr>
      <w:tr w:rsidR="00A30762" w:rsidRPr="0053789D" w14:paraId="2B5C663D" w14:textId="77777777" w:rsidTr="004277B5">
        <w:tc>
          <w:tcPr>
            <w:tcW w:w="675" w:type="dxa"/>
            <w:shd w:val="clear" w:color="auto" w:fill="auto"/>
            <w:vAlign w:val="center"/>
          </w:tcPr>
          <w:p w14:paraId="33FEB039"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4CBB4273" w14:textId="2F77FC1C" w:rsidR="00A30762" w:rsidRPr="00A30762" w:rsidRDefault="00C00A06" w:rsidP="004277B5">
            <w:pPr>
              <w:jc w:val="both"/>
              <w:rPr>
                <w:rFonts w:ascii="Cambria" w:hAnsi="Cambria"/>
                <w:bCs/>
                <w:sz w:val="20"/>
                <w:szCs w:val="20"/>
              </w:rPr>
            </w:pPr>
            <w:r w:rsidRPr="00C00A06">
              <w:rPr>
                <w:rFonts w:ascii="Cambria" w:hAnsi="Cambria"/>
                <w:bCs/>
                <w:sz w:val="20"/>
                <w:szCs w:val="20"/>
              </w:rPr>
              <w:t>Prosimy o potwierdzenie, że zapis w pkt. 16 („Wypłaty odszkodowań z ubezpieczeń majątkowych będą dokonywane przez Wykonawcę na rachunek bankowy Zamawiającego bądź poszkodowanego, jeżeli Zamawiający udzieli mu stosownych uprawnień”) nie dotyczy ubezpieczenia OC.</w:t>
            </w:r>
          </w:p>
        </w:tc>
        <w:tc>
          <w:tcPr>
            <w:tcW w:w="4341" w:type="dxa"/>
            <w:shd w:val="clear" w:color="auto" w:fill="auto"/>
          </w:tcPr>
          <w:p w14:paraId="46F11FC3" w14:textId="04B74141" w:rsidR="00A30762" w:rsidRPr="00A30762" w:rsidRDefault="002077B9" w:rsidP="001C2C9A">
            <w:pPr>
              <w:jc w:val="both"/>
              <w:rPr>
                <w:rFonts w:ascii="Cambria" w:hAnsi="Cambria"/>
                <w:bCs/>
                <w:sz w:val="20"/>
                <w:szCs w:val="20"/>
              </w:rPr>
            </w:pPr>
            <w:r>
              <w:rPr>
                <w:rFonts w:ascii="Cambria" w:hAnsi="Cambria"/>
                <w:bCs/>
                <w:sz w:val="20"/>
                <w:szCs w:val="20"/>
              </w:rPr>
              <w:t xml:space="preserve">Zamawiający potwierdza iż punkt 16. </w:t>
            </w:r>
            <w:r w:rsidRPr="002077B9">
              <w:rPr>
                <w:rFonts w:ascii="Cambria" w:hAnsi="Cambria"/>
                <w:bCs/>
                <w:sz w:val="20"/>
                <w:szCs w:val="20"/>
              </w:rPr>
              <w:t>Obligatoryjn</w:t>
            </w:r>
            <w:r>
              <w:rPr>
                <w:rFonts w:ascii="Cambria" w:hAnsi="Cambria"/>
                <w:bCs/>
                <w:sz w:val="20"/>
                <w:szCs w:val="20"/>
              </w:rPr>
              <w:t>ych</w:t>
            </w:r>
            <w:r w:rsidRPr="002077B9">
              <w:rPr>
                <w:rFonts w:ascii="Cambria" w:hAnsi="Cambria"/>
                <w:bCs/>
                <w:sz w:val="20"/>
                <w:szCs w:val="20"/>
              </w:rPr>
              <w:t xml:space="preserve"> zasady likwidacji szkód w odniesieniu do wszystkich ubezpieczeń zawartych w I części zamówienia</w:t>
            </w:r>
            <w:r>
              <w:rPr>
                <w:rFonts w:ascii="Cambria" w:hAnsi="Cambria"/>
                <w:bCs/>
                <w:sz w:val="20"/>
                <w:szCs w:val="20"/>
              </w:rPr>
              <w:t xml:space="preserve"> </w:t>
            </w:r>
            <w:r w:rsidRPr="002077B9">
              <w:rPr>
                <w:rFonts w:ascii="Cambria" w:hAnsi="Cambria"/>
                <w:bCs/>
                <w:sz w:val="20"/>
                <w:szCs w:val="20"/>
              </w:rPr>
              <w:t>nie dotyczy ubezpieczenia OC</w:t>
            </w:r>
            <w:r>
              <w:rPr>
                <w:rFonts w:ascii="Cambria" w:hAnsi="Cambria"/>
                <w:bCs/>
                <w:sz w:val="20"/>
                <w:szCs w:val="20"/>
              </w:rPr>
              <w:t>.</w:t>
            </w:r>
          </w:p>
        </w:tc>
      </w:tr>
      <w:tr w:rsidR="00C00A06" w:rsidRPr="0053789D" w14:paraId="42C9304D" w14:textId="77777777" w:rsidTr="004277B5">
        <w:tc>
          <w:tcPr>
            <w:tcW w:w="9356" w:type="dxa"/>
            <w:gridSpan w:val="3"/>
            <w:shd w:val="clear" w:color="auto" w:fill="auto"/>
          </w:tcPr>
          <w:p w14:paraId="713614CF" w14:textId="64B8F37A" w:rsidR="00C00A06" w:rsidRPr="002077B9" w:rsidRDefault="00C00A06" w:rsidP="002077B9">
            <w:pPr>
              <w:jc w:val="center"/>
              <w:rPr>
                <w:rFonts w:ascii="Cambria" w:hAnsi="Cambria" w:cs="Arial"/>
                <w:b/>
                <w:sz w:val="20"/>
                <w:szCs w:val="20"/>
              </w:rPr>
            </w:pPr>
            <w:r w:rsidRPr="002077B9">
              <w:rPr>
                <w:rFonts w:ascii="Cambria" w:hAnsi="Cambria" w:cs="Arial"/>
                <w:b/>
                <w:sz w:val="20"/>
                <w:szCs w:val="20"/>
              </w:rPr>
              <w:t>VI</w:t>
            </w:r>
            <w:r w:rsidRPr="002077B9">
              <w:rPr>
                <w:rFonts w:ascii="Cambria" w:hAnsi="Cambria" w:cs="Arial"/>
                <w:i/>
                <w:sz w:val="20"/>
                <w:szCs w:val="20"/>
              </w:rPr>
              <w:t xml:space="preserve">- </w:t>
            </w:r>
            <w:r w:rsidRPr="002077B9">
              <w:rPr>
                <w:rFonts w:ascii="Cambria" w:hAnsi="Cambria" w:cs="Arial"/>
                <w:b/>
                <w:sz w:val="20"/>
                <w:szCs w:val="20"/>
              </w:rPr>
              <w:t>Szczegółowy opis przedmiotu zamówienia  Załącznik 1c – ubezpieczenie NNW członków OSP</w:t>
            </w:r>
          </w:p>
        </w:tc>
      </w:tr>
      <w:tr w:rsidR="00A30762" w:rsidRPr="0053789D" w14:paraId="7F17D82C" w14:textId="77777777" w:rsidTr="004277B5">
        <w:tc>
          <w:tcPr>
            <w:tcW w:w="675" w:type="dxa"/>
            <w:shd w:val="clear" w:color="auto" w:fill="auto"/>
            <w:vAlign w:val="center"/>
          </w:tcPr>
          <w:p w14:paraId="3B4ED16A"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59C4A85F" w14:textId="56DF45E4" w:rsidR="00A30762" w:rsidRPr="00A30762" w:rsidRDefault="00C00A06" w:rsidP="004277B5">
            <w:pPr>
              <w:jc w:val="both"/>
              <w:rPr>
                <w:rFonts w:ascii="Cambria" w:hAnsi="Cambria"/>
                <w:bCs/>
                <w:sz w:val="20"/>
                <w:szCs w:val="20"/>
              </w:rPr>
            </w:pPr>
            <w:r w:rsidRPr="00C00A06">
              <w:rPr>
                <w:rFonts w:ascii="Cambria" w:hAnsi="Cambria"/>
                <w:bCs/>
                <w:sz w:val="20"/>
                <w:szCs w:val="20"/>
              </w:rPr>
              <w:t>Prosimy o podanie ilości osób do ubezpieczenia w wariancie A</w:t>
            </w:r>
          </w:p>
        </w:tc>
        <w:tc>
          <w:tcPr>
            <w:tcW w:w="4341" w:type="dxa"/>
            <w:shd w:val="clear" w:color="auto" w:fill="auto"/>
          </w:tcPr>
          <w:p w14:paraId="687C2EAF" w14:textId="555735BD" w:rsidR="00A30762" w:rsidRPr="00A30762" w:rsidRDefault="00A30B07" w:rsidP="001C2C9A">
            <w:pPr>
              <w:jc w:val="both"/>
              <w:rPr>
                <w:rFonts w:ascii="Cambria" w:hAnsi="Cambria"/>
                <w:bCs/>
                <w:sz w:val="20"/>
                <w:szCs w:val="20"/>
              </w:rPr>
            </w:pPr>
            <w:r>
              <w:rPr>
                <w:rFonts w:ascii="Cambria" w:hAnsi="Cambria"/>
                <w:bCs/>
                <w:sz w:val="20"/>
                <w:szCs w:val="20"/>
              </w:rPr>
              <w:t>Zamawiający informuje, iż wymaga ubezpieczenia wszystkich członków drużyn OSP, niezależnie od liczby członków,</w:t>
            </w:r>
          </w:p>
        </w:tc>
      </w:tr>
      <w:tr w:rsidR="00C00A06" w:rsidRPr="0053789D" w14:paraId="4F1589D2" w14:textId="77777777" w:rsidTr="004277B5">
        <w:tc>
          <w:tcPr>
            <w:tcW w:w="9356" w:type="dxa"/>
            <w:gridSpan w:val="3"/>
            <w:shd w:val="clear" w:color="auto" w:fill="auto"/>
          </w:tcPr>
          <w:p w14:paraId="6B19927C" w14:textId="34B2DDAC" w:rsidR="00C00A06" w:rsidRPr="00C00A06" w:rsidRDefault="00C00A06" w:rsidP="002077B9">
            <w:pPr>
              <w:jc w:val="center"/>
              <w:rPr>
                <w:rFonts w:ascii="Cambria" w:hAnsi="Cambria"/>
                <w:b/>
                <w:sz w:val="20"/>
                <w:szCs w:val="20"/>
              </w:rPr>
            </w:pPr>
            <w:r w:rsidRPr="00C00A06">
              <w:rPr>
                <w:rFonts w:ascii="Cambria" w:hAnsi="Cambria"/>
                <w:b/>
                <w:sz w:val="20"/>
                <w:szCs w:val="20"/>
              </w:rPr>
              <w:t>VII – dot. załącznik 6 – warunki obligatoryjne</w:t>
            </w:r>
          </w:p>
        </w:tc>
      </w:tr>
      <w:tr w:rsidR="00A30762" w:rsidRPr="0053789D" w14:paraId="07A9C69F" w14:textId="77777777" w:rsidTr="004277B5">
        <w:tc>
          <w:tcPr>
            <w:tcW w:w="675" w:type="dxa"/>
            <w:shd w:val="clear" w:color="auto" w:fill="auto"/>
            <w:vAlign w:val="center"/>
          </w:tcPr>
          <w:p w14:paraId="085510FD"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42796944" w14:textId="198FF22E" w:rsidR="00A30762" w:rsidRPr="00A30762" w:rsidRDefault="00C00A06" w:rsidP="004277B5">
            <w:pPr>
              <w:jc w:val="both"/>
              <w:rPr>
                <w:rFonts w:ascii="Cambria" w:hAnsi="Cambria"/>
                <w:bCs/>
                <w:sz w:val="20"/>
                <w:szCs w:val="20"/>
              </w:rPr>
            </w:pPr>
            <w:r w:rsidRPr="00C00A06">
              <w:rPr>
                <w:rFonts w:ascii="Cambria" w:hAnsi="Cambria"/>
                <w:bCs/>
                <w:sz w:val="20"/>
                <w:szCs w:val="20"/>
              </w:rPr>
              <w:t xml:space="preserve">Definicja kradzieży – prosimy o wykreślenie w całości definicji kradzieży  z włamaniem. Zakres ubezpieczenia dla Kradzieży z włamaniem został określony w </w:t>
            </w:r>
            <w:proofErr w:type="spellStart"/>
            <w:r w:rsidRPr="00C00A06">
              <w:rPr>
                <w:rFonts w:ascii="Cambria" w:hAnsi="Cambria"/>
                <w:bCs/>
                <w:sz w:val="20"/>
                <w:szCs w:val="20"/>
              </w:rPr>
              <w:t>zał</w:t>
            </w:r>
            <w:proofErr w:type="spellEnd"/>
            <w:r w:rsidRPr="00C00A06">
              <w:rPr>
                <w:rFonts w:ascii="Cambria" w:hAnsi="Cambria"/>
                <w:bCs/>
                <w:sz w:val="20"/>
                <w:szCs w:val="20"/>
              </w:rPr>
              <w:t xml:space="preserve"> 1 a  do SIWZ</w:t>
            </w:r>
          </w:p>
        </w:tc>
        <w:tc>
          <w:tcPr>
            <w:tcW w:w="4341" w:type="dxa"/>
            <w:shd w:val="clear" w:color="auto" w:fill="auto"/>
          </w:tcPr>
          <w:p w14:paraId="46C827C0" w14:textId="164946E3" w:rsidR="00A30762" w:rsidRPr="00A30762" w:rsidRDefault="00A30B07" w:rsidP="001C2C9A">
            <w:pPr>
              <w:jc w:val="both"/>
              <w:rPr>
                <w:rFonts w:ascii="Cambria" w:hAnsi="Cambria"/>
                <w:bCs/>
                <w:sz w:val="20"/>
                <w:szCs w:val="20"/>
              </w:rPr>
            </w:pPr>
            <w:r>
              <w:rPr>
                <w:rFonts w:ascii="Cambria" w:hAnsi="Cambria"/>
                <w:bCs/>
                <w:sz w:val="20"/>
                <w:szCs w:val="20"/>
              </w:rPr>
              <w:t>Zamawiający nie dokonuje zmian treści SIWZ w zapytywanym zakresie.</w:t>
            </w:r>
          </w:p>
        </w:tc>
      </w:tr>
      <w:tr w:rsidR="00A30762" w:rsidRPr="0053789D" w14:paraId="1988DE7F" w14:textId="77777777" w:rsidTr="004277B5">
        <w:tc>
          <w:tcPr>
            <w:tcW w:w="675" w:type="dxa"/>
            <w:shd w:val="clear" w:color="auto" w:fill="auto"/>
            <w:vAlign w:val="center"/>
          </w:tcPr>
          <w:p w14:paraId="17357B62"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79CB2C39" w14:textId="052C3508" w:rsidR="00A30762" w:rsidRPr="00A30762" w:rsidRDefault="00C00A06" w:rsidP="004277B5">
            <w:pPr>
              <w:jc w:val="both"/>
              <w:rPr>
                <w:rFonts w:ascii="Cambria" w:hAnsi="Cambria"/>
                <w:bCs/>
                <w:sz w:val="20"/>
                <w:szCs w:val="20"/>
              </w:rPr>
            </w:pPr>
            <w:r w:rsidRPr="00C00A06">
              <w:rPr>
                <w:rFonts w:ascii="Cambria" w:hAnsi="Cambria"/>
                <w:bCs/>
                <w:sz w:val="20"/>
                <w:szCs w:val="20"/>
              </w:rPr>
              <w:t>W przypadku  braku zgody wykreślenie definicji kradzieży z włamaniem zgodnie z powyższym prosimy o wykreślenie słów „lub niematerialnej” ewentualnie prosimy o zdefiniowanie pojęcia „przeszkoda niematerialna”.</w:t>
            </w:r>
          </w:p>
        </w:tc>
        <w:tc>
          <w:tcPr>
            <w:tcW w:w="4341" w:type="dxa"/>
            <w:shd w:val="clear" w:color="auto" w:fill="auto"/>
          </w:tcPr>
          <w:p w14:paraId="4366481E" w14:textId="77777777" w:rsidR="00A30B07" w:rsidRPr="00A30B07" w:rsidRDefault="00A30B07" w:rsidP="00A30B07">
            <w:pPr>
              <w:jc w:val="both"/>
              <w:rPr>
                <w:rFonts w:ascii="Cambria" w:hAnsi="Cambria"/>
                <w:sz w:val="20"/>
                <w:szCs w:val="20"/>
              </w:rPr>
            </w:pPr>
            <w:r w:rsidRPr="00A30B07">
              <w:rPr>
                <w:rFonts w:ascii="Cambria" w:hAnsi="Cambria"/>
                <w:sz w:val="20"/>
                <w:szCs w:val="20"/>
              </w:rPr>
              <w:t>Zamawiający dokonuje zmiany treści SIWZ w załączniku nr 4 do SIWZ w treści definicji Kradzież z włamaniem, która otrzymuje brzmienie:</w:t>
            </w:r>
          </w:p>
          <w:p w14:paraId="026C8DCF" w14:textId="45E978CC" w:rsidR="00A30762" w:rsidRPr="00A30762" w:rsidRDefault="00A30B07" w:rsidP="00A30B07">
            <w:pPr>
              <w:jc w:val="both"/>
              <w:rPr>
                <w:rFonts w:ascii="Cambria" w:hAnsi="Cambria"/>
                <w:bCs/>
                <w:sz w:val="20"/>
                <w:szCs w:val="20"/>
              </w:rPr>
            </w:pPr>
            <w:r w:rsidRPr="00A30B07">
              <w:rPr>
                <w:rFonts w:ascii="Cambria" w:hAnsi="Cambria"/>
                <w:b/>
                <w:bCs/>
                <w:i/>
                <w:iCs/>
                <w:sz w:val="20"/>
                <w:szCs w:val="20"/>
              </w:rPr>
              <w:t>„Kradzież z włamaniem</w:t>
            </w:r>
            <w:r w:rsidRPr="00A30B07">
              <w:rPr>
                <w:rFonts w:ascii="Cambria" w:hAnsi="Cambria"/>
                <w:i/>
                <w:iCs/>
                <w:sz w:val="20"/>
                <w:szCs w:val="20"/>
              </w:rPr>
              <w:t xml:space="preserve"> – zabór w celu przywłaszczenia (kradzież) ubezpieczonego mienia w następstwie usunięcia przeszkody materialnej (a także dostanie się przez sprawcę do wnętrza pomieszczenia przy użyciu klucza lub innego narzędzia służącego do otwierania pomieszczeń i zabezpieczeń), będącej częścią konstrukcji pomieszczenia zamkniętego lub specjalnym zamknięciem utrudniającym dostęp do jego wnętrza.”</w:t>
            </w:r>
          </w:p>
        </w:tc>
      </w:tr>
      <w:tr w:rsidR="00A30762" w:rsidRPr="0053789D" w14:paraId="7417D5E7" w14:textId="77777777" w:rsidTr="004277B5">
        <w:tc>
          <w:tcPr>
            <w:tcW w:w="675" w:type="dxa"/>
            <w:shd w:val="clear" w:color="auto" w:fill="auto"/>
            <w:vAlign w:val="center"/>
          </w:tcPr>
          <w:p w14:paraId="32CC6CA1"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677039B2" w14:textId="23F35497" w:rsidR="00A30762" w:rsidRPr="00A30762" w:rsidRDefault="00C00A06" w:rsidP="004277B5">
            <w:pPr>
              <w:jc w:val="both"/>
              <w:rPr>
                <w:rFonts w:ascii="Cambria" w:hAnsi="Cambria"/>
                <w:bCs/>
                <w:sz w:val="20"/>
                <w:szCs w:val="20"/>
              </w:rPr>
            </w:pPr>
            <w:r w:rsidRPr="00C00A06">
              <w:rPr>
                <w:rFonts w:ascii="Cambria" w:hAnsi="Cambria"/>
                <w:bCs/>
                <w:sz w:val="20"/>
                <w:szCs w:val="20"/>
              </w:rPr>
              <w:t>Kradzież zwykła, prosimy o  modyfikację definicji kradzieży zwykłej poprzez dodanie warunku bezzwłocznego zgłoszenia tego faktu na policji</w:t>
            </w:r>
          </w:p>
        </w:tc>
        <w:tc>
          <w:tcPr>
            <w:tcW w:w="4341" w:type="dxa"/>
            <w:shd w:val="clear" w:color="auto" w:fill="auto"/>
          </w:tcPr>
          <w:p w14:paraId="5762605E" w14:textId="22799052" w:rsidR="00A30762" w:rsidRPr="00A30762" w:rsidRDefault="0052052D" w:rsidP="001C2C9A">
            <w:pPr>
              <w:jc w:val="both"/>
              <w:rPr>
                <w:rFonts w:ascii="Cambria" w:hAnsi="Cambria"/>
                <w:bCs/>
                <w:sz w:val="20"/>
                <w:szCs w:val="20"/>
              </w:rPr>
            </w:pPr>
            <w:r>
              <w:rPr>
                <w:rFonts w:ascii="Cambria" w:hAnsi="Cambria"/>
                <w:bCs/>
                <w:sz w:val="20"/>
                <w:szCs w:val="20"/>
              </w:rPr>
              <w:t xml:space="preserve">Zamawiający nie zmienia treści SIWZ w zapytywanym zakresie. </w:t>
            </w:r>
          </w:p>
        </w:tc>
      </w:tr>
      <w:tr w:rsidR="00A30762" w:rsidRPr="0053789D" w14:paraId="45A27D05" w14:textId="77777777" w:rsidTr="004277B5">
        <w:tc>
          <w:tcPr>
            <w:tcW w:w="675" w:type="dxa"/>
            <w:shd w:val="clear" w:color="auto" w:fill="auto"/>
            <w:vAlign w:val="center"/>
          </w:tcPr>
          <w:p w14:paraId="35DE5840"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65CB7180" w14:textId="42E3C843" w:rsidR="00C00A06" w:rsidRPr="00C00A06" w:rsidRDefault="00C00A06" w:rsidP="004277B5">
            <w:pPr>
              <w:jc w:val="both"/>
              <w:rPr>
                <w:rFonts w:ascii="Cambria" w:hAnsi="Cambria"/>
                <w:bCs/>
                <w:sz w:val="20"/>
                <w:szCs w:val="20"/>
              </w:rPr>
            </w:pPr>
            <w:r w:rsidRPr="00C00A06">
              <w:rPr>
                <w:rFonts w:ascii="Cambria" w:hAnsi="Cambria"/>
                <w:bCs/>
                <w:sz w:val="20"/>
                <w:szCs w:val="20"/>
              </w:rPr>
              <w:t>Klauzula ubezpieczenia kradzieży stałych elementów budynków, budowli– wnioskujemy o modyfikację treści klauzuli poprzez dodanie słów:</w:t>
            </w:r>
          </w:p>
          <w:p w14:paraId="2DEC59F4" w14:textId="48CE1A82" w:rsidR="00A30762" w:rsidRPr="00A30762" w:rsidRDefault="00C00A06" w:rsidP="004277B5">
            <w:pPr>
              <w:jc w:val="both"/>
              <w:rPr>
                <w:rFonts w:ascii="Cambria" w:hAnsi="Cambria"/>
                <w:bCs/>
                <w:sz w:val="20"/>
                <w:szCs w:val="20"/>
              </w:rPr>
            </w:pPr>
            <w:r w:rsidRPr="00C00A06">
              <w:rPr>
                <w:rFonts w:ascii="Cambria" w:hAnsi="Cambria"/>
                <w:bCs/>
                <w:sz w:val="20"/>
                <w:szCs w:val="20"/>
              </w:rPr>
              <w:t>.„Przedmiotowe mienie musi być przytwierdzone do budynków, budowli lub obiektów małej architektury w sposób uniemożliwiający jego wymontowanie bez pozostawienia śladów użycia siły lub narzędzi”</w:t>
            </w:r>
          </w:p>
        </w:tc>
        <w:tc>
          <w:tcPr>
            <w:tcW w:w="4341" w:type="dxa"/>
            <w:shd w:val="clear" w:color="auto" w:fill="auto"/>
          </w:tcPr>
          <w:p w14:paraId="26279A15" w14:textId="28BD661B" w:rsidR="0052052D" w:rsidRDefault="0052052D" w:rsidP="0052052D">
            <w:pPr>
              <w:jc w:val="both"/>
              <w:rPr>
                <w:rFonts w:ascii="Cambria" w:hAnsi="Cambria"/>
                <w:b/>
                <w:i/>
                <w:iCs/>
                <w:sz w:val="20"/>
                <w:szCs w:val="20"/>
              </w:rPr>
            </w:pPr>
            <w:r w:rsidRPr="007F52B8">
              <w:rPr>
                <w:rFonts w:ascii="Cambria" w:hAnsi="Cambria"/>
                <w:sz w:val="20"/>
                <w:szCs w:val="20"/>
              </w:rPr>
              <w:t>Zamawiający dokonuje zmiany treści SIWZ w załączniku nr 4 do SIWZ w treści definicji Klauzula ubezpieczenia kradzieży stałych elementów budynków i budowli, która otrzymuje brzmienie:</w:t>
            </w:r>
          </w:p>
          <w:p w14:paraId="536E150F" w14:textId="66FA29EF" w:rsidR="0052052D" w:rsidRPr="0052052D" w:rsidRDefault="0052052D" w:rsidP="0052052D">
            <w:pPr>
              <w:jc w:val="both"/>
              <w:rPr>
                <w:rFonts w:ascii="Cambria" w:hAnsi="Cambria"/>
                <w:bCs/>
                <w:i/>
                <w:iCs/>
                <w:sz w:val="20"/>
                <w:szCs w:val="20"/>
              </w:rPr>
            </w:pPr>
            <w:r w:rsidRPr="0052052D">
              <w:rPr>
                <w:rFonts w:ascii="Cambria" w:hAnsi="Cambria"/>
                <w:b/>
                <w:i/>
                <w:iCs/>
                <w:sz w:val="20"/>
                <w:szCs w:val="20"/>
              </w:rPr>
              <w:t>Klauzula ubezpieczenia kradzieży stałych elementów budynków i budowli</w:t>
            </w:r>
            <w:r w:rsidRPr="0052052D">
              <w:rPr>
                <w:rFonts w:ascii="Cambria" w:hAnsi="Cambria"/>
                <w:bCs/>
                <w:i/>
                <w:iCs/>
                <w:sz w:val="20"/>
                <w:szCs w:val="20"/>
              </w:rPr>
              <w:t xml:space="preserve"> – bez względu na postanowienia ogólnych bądź szczególnych warunków ubezpieczenia, strony umowy ubezpieczenia uzgodniły, że:</w:t>
            </w:r>
          </w:p>
          <w:p w14:paraId="7A92468B" w14:textId="77777777" w:rsidR="00A30762" w:rsidRPr="0052052D" w:rsidRDefault="0052052D" w:rsidP="0052052D">
            <w:pPr>
              <w:jc w:val="both"/>
              <w:rPr>
                <w:rFonts w:ascii="Cambria" w:hAnsi="Cambria"/>
                <w:bCs/>
                <w:i/>
                <w:iCs/>
                <w:sz w:val="20"/>
                <w:szCs w:val="20"/>
              </w:rPr>
            </w:pPr>
            <w:r w:rsidRPr="0052052D">
              <w:rPr>
                <w:rFonts w:ascii="Cambria" w:hAnsi="Cambria"/>
                <w:bCs/>
                <w:i/>
                <w:iCs/>
                <w:sz w:val="20"/>
                <w:szCs w:val="20"/>
              </w:rPr>
              <w:t>Ochroną ubezpieczeniową dodatkowo objęte są szkody w ubezpieczonych budynkach i budowlach spowodowane kradzieżą elementów stałych tych nieruchomości (np. rynien, parapetów, ogrodzeń itp.) oraz szkody w ubezpieczonych obiektach małej architektury spowodowane kradzieżą elementów tych obiektów. Limit odpowiedzialności wynosi 50 000,00 zł na jedno i wszystkie zdarzenia w każdym okresie ubezpieczenia.</w:t>
            </w:r>
          </w:p>
          <w:p w14:paraId="5F43C326" w14:textId="4554EF42" w:rsidR="0052052D" w:rsidRPr="00A30762" w:rsidRDefault="0052052D" w:rsidP="0052052D">
            <w:pPr>
              <w:jc w:val="both"/>
              <w:rPr>
                <w:rFonts w:ascii="Cambria" w:hAnsi="Cambria"/>
                <w:bCs/>
                <w:sz w:val="20"/>
                <w:szCs w:val="20"/>
              </w:rPr>
            </w:pPr>
            <w:r w:rsidRPr="0052052D">
              <w:rPr>
                <w:rFonts w:ascii="Cambria" w:hAnsi="Cambria"/>
                <w:bCs/>
                <w:i/>
                <w:iCs/>
                <w:sz w:val="20"/>
                <w:szCs w:val="20"/>
              </w:rPr>
              <w:t>Przedmiotowe mienie musi być przytwierdzone do budynków, budowli lub obiektów małej architektury w sposób uniemożliwiający jego wymontowanie bez pozostawienia śladów użycia siły lub narzędzi</w:t>
            </w:r>
            <w:r>
              <w:rPr>
                <w:rFonts w:ascii="Cambria" w:hAnsi="Cambria"/>
                <w:bCs/>
                <w:i/>
                <w:iCs/>
                <w:sz w:val="20"/>
                <w:szCs w:val="20"/>
              </w:rPr>
              <w:t>.</w:t>
            </w:r>
          </w:p>
        </w:tc>
      </w:tr>
      <w:tr w:rsidR="00A30762" w:rsidRPr="0053789D" w14:paraId="0BDF5C4B" w14:textId="77777777" w:rsidTr="004277B5">
        <w:tc>
          <w:tcPr>
            <w:tcW w:w="675" w:type="dxa"/>
            <w:shd w:val="clear" w:color="auto" w:fill="auto"/>
            <w:vAlign w:val="center"/>
          </w:tcPr>
          <w:p w14:paraId="05A2F818"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2186B007" w14:textId="3C120159" w:rsidR="00C00A06" w:rsidRPr="00C00A06" w:rsidRDefault="00C00A06" w:rsidP="004277B5">
            <w:pPr>
              <w:jc w:val="both"/>
              <w:rPr>
                <w:rFonts w:ascii="Cambria" w:hAnsi="Cambria"/>
                <w:bCs/>
                <w:sz w:val="20"/>
                <w:szCs w:val="20"/>
              </w:rPr>
            </w:pPr>
            <w:r w:rsidRPr="00C00A06">
              <w:rPr>
                <w:rFonts w:ascii="Cambria" w:hAnsi="Cambria"/>
                <w:bCs/>
                <w:sz w:val="20"/>
                <w:szCs w:val="20"/>
              </w:rPr>
              <w:t xml:space="preserve">Klauzula katastrofy budowlanej  - prosimy o dopisanie </w:t>
            </w:r>
            <w:proofErr w:type="spellStart"/>
            <w:r w:rsidRPr="00C00A06">
              <w:rPr>
                <w:rFonts w:ascii="Cambria" w:hAnsi="Cambria"/>
                <w:bCs/>
                <w:sz w:val="20"/>
                <w:szCs w:val="20"/>
              </w:rPr>
              <w:t>wyłączeń</w:t>
            </w:r>
            <w:proofErr w:type="spellEnd"/>
            <w:r w:rsidRPr="00C00A06">
              <w:rPr>
                <w:rFonts w:ascii="Cambria" w:hAnsi="Cambria"/>
                <w:bCs/>
                <w:sz w:val="20"/>
                <w:szCs w:val="20"/>
              </w:rPr>
              <w:t xml:space="preserve"> odpowiedzialności:</w:t>
            </w:r>
          </w:p>
          <w:p w14:paraId="471BADD8" w14:textId="77777777" w:rsidR="00C00A06" w:rsidRPr="00C00A06" w:rsidRDefault="00C00A06" w:rsidP="004277B5">
            <w:pPr>
              <w:jc w:val="both"/>
              <w:rPr>
                <w:rFonts w:ascii="Cambria" w:hAnsi="Cambria"/>
                <w:bCs/>
                <w:sz w:val="20"/>
                <w:szCs w:val="20"/>
              </w:rPr>
            </w:pPr>
            <w:r w:rsidRPr="00C00A06">
              <w:rPr>
                <w:rFonts w:ascii="Cambria" w:hAnsi="Cambria"/>
                <w:bCs/>
                <w:sz w:val="20"/>
                <w:szCs w:val="20"/>
              </w:rPr>
              <w:t xml:space="preserve">Z odpowiedzialności Zakładu Ubezpieczeń wyłączone są szkody: </w:t>
            </w:r>
          </w:p>
          <w:p w14:paraId="0940920D" w14:textId="0D2FA76F" w:rsidR="00A30762" w:rsidRPr="00C00A06" w:rsidRDefault="00C00A06" w:rsidP="004277B5">
            <w:pPr>
              <w:pStyle w:val="Akapitzlist"/>
              <w:numPr>
                <w:ilvl w:val="0"/>
                <w:numId w:val="3"/>
              </w:numPr>
              <w:tabs>
                <w:tab w:val="left" w:pos="271"/>
              </w:tabs>
              <w:ind w:left="57" w:firstLine="0"/>
              <w:jc w:val="both"/>
              <w:rPr>
                <w:rFonts w:ascii="Cambria" w:hAnsi="Cambria"/>
                <w:bCs/>
                <w:sz w:val="20"/>
                <w:szCs w:val="20"/>
              </w:rPr>
            </w:pPr>
            <w:r w:rsidRPr="00C00A06">
              <w:rPr>
                <w:rFonts w:ascii="Cambria" w:hAnsi="Cambria"/>
                <w:bCs/>
                <w:sz w:val="20"/>
                <w:szCs w:val="20"/>
              </w:rPr>
              <w:t>wynikłe ze zdarzeń powstałych w budynkach, w których prowadzone są roboty budowlane wymagające pozwolenia na budowę</w:t>
            </w:r>
          </w:p>
          <w:p w14:paraId="58146AF0" w14:textId="1D14AAF0" w:rsidR="00C00A06" w:rsidRPr="00C00A06" w:rsidRDefault="00C00A06" w:rsidP="004277B5">
            <w:pPr>
              <w:pStyle w:val="Akapitzlist"/>
              <w:numPr>
                <w:ilvl w:val="0"/>
                <w:numId w:val="3"/>
              </w:numPr>
              <w:tabs>
                <w:tab w:val="left" w:pos="271"/>
              </w:tabs>
              <w:ind w:left="57" w:firstLine="0"/>
              <w:jc w:val="both"/>
              <w:rPr>
                <w:rFonts w:ascii="Cambria" w:hAnsi="Cambria"/>
                <w:bCs/>
                <w:sz w:val="20"/>
                <w:szCs w:val="20"/>
              </w:rPr>
            </w:pPr>
            <w:r w:rsidRPr="00C00A06">
              <w:rPr>
                <w:rFonts w:ascii="Cambria" w:hAnsi="Cambria"/>
                <w:bCs/>
                <w:sz w:val="20"/>
                <w:szCs w:val="20"/>
              </w:rPr>
              <w:t>w budynkach przeznaczonych do rozbiórki.</w:t>
            </w:r>
          </w:p>
        </w:tc>
        <w:tc>
          <w:tcPr>
            <w:tcW w:w="4341" w:type="dxa"/>
            <w:shd w:val="clear" w:color="auto" w:fill="auto"/>
          </w:tcPr>
          <w:p w14:paraId="5046C22A" w14:textId="77777777" w:rsidR="0052052D" w:rsidRPr="0052052D" w:rsidRDefault="0052052D" w:rsidP="0052052D">
            <w:pPr>
              <w:jc w:val="both"/>
              <w:rPr>
                <w:rFonts w:ascii="Cambria" w:hAnsi="Cambria"/>
                <w:bCs/>
                <w:sz w:val="20"/>
                <w:szCs w:val="20"/>
              </w:rPr>
            </w:pPr>
            <w:r w:rsidRPr="0052052D">
              <w:rPr>
                <w:rFonts w:ascii="Cambria" w:hAnsi="Cambria"/>
                <w:bCs/>
                <w:sz w:val="20"/>
                <w:szCs w:val="20"/>
              </w:rPr>
              <w:t xml:space="preserve">Zamawiający potwierdza, że w ramach ryzyka katastrofy budowlanej nie będą objęte szkody: </w:t>
            </w:r>
          </w:p>
          <w:p w14:paraId="4593AC36" w14:textId="77777777" w:rsidR="0052052D" w:rsidRPr="0052052D" w:rsidRDefault="0052052D" w:rsidP="0052052D">
            <w:pPr>
              <w:jc w:val="both"/>
              <w:rPr>
                <w:rFonts w:ascii="Cambria" w:hAnsi="Cambria"/>
                <w:bCs/>
                <w:sz w:val="20"/>
                <w:szCs w:val="20"/>
              </w:rPr>
            </w:pPr>
            <w:r w:rsidRPr="0052052D">
              <w:rPr>
                <w:rFonts w:ascii="Cambria" w:hAnsi="Cambria"/>
                <w:bCs/>
                <w:sz w:val="20"/>
                <w:szCs w:val="20"/>
              </w:rPr>
              <w:t xml:space="preserve">1. wynikłe ze zdarzeń powstałych w budynkach, w których prowadzone są roboty budowlane wymagające pozwolenia na budowę, </w:t>
            </w:r>
          </w:p>
          <w:p w14:paraId="22575833" w14:textId="4D425D1F" w:rsidR="00A30762" w:rsidRPr="00A30762" w:rsidRDefault="0052052D" w:rsidP="0052052D">
            <w:pPr>
              <w:jc w:val="both"/>
              <w:rPr>
                <w:rFonts w:ascii="Cambria" w:hAnsi="Cambria"/>
                <w:bCs/>
                <w:sz w:val="20"/>
                <w:szCs w:val="20"/>
              </w:rPr>
            </w:pPr>
            <w:r w:rsidRPr="0052052D">
              <w:rPr>
                <w:rFonts w:ascii="Cambria" w:hAnsi="Cambria"/>
                <w:bCs/>
                <w:sz w:val="20"/>
                <w:szCs w:val="20"/>
              </w:rPr>
              <w:t>2. w budynkach przeznaczonych do rozbiórki</w:t>
            </w:r>
          </w:p>
        </w:tc>
      </w:tr>
      <w:tr w:rsidR="00A30762" w:rsidRPr="0053789D" w14:paraId="027EFF09" w14:textId="77777777" w:rsidTr="004277B5">
        <w:tc>
          <w:tcPr>
            <w:tcW w:w="675" w:type="dxa"/>
            <w:shd w:val="clear" w:color="auto" w:fill="auto"/>
            <w:vAlign w:val="center"/>
          </w:tcPr>
          <w:p w14:paraId="12E472D4"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6115F0BA" w14:textId="698A0019" w:rsidR="00A30762" w:rsidRPr="00A30762" w:rsidRDefault="00C00A06" w:rsidP="004277B5">
            <w:pPr>
              <w:jc w:val="both"/>
              <w:rPr>
                <w:rFonts w:ascii="Cambria" w:hAnsi="Cambria"/>
                <w:bCs/>
                <w:sz w:val="20"/>
                <w:szCs w:val="20"/>
              </w:rPr>
            </w:pPr>
            <w:r w:rsidRPr="00C00A06">
              <w:rPr>
                <w:rFonts w:ascii="Cambria" w:hAnsi="Cambria"/>
                <w:bCs/>
                <w:sz w:val="20"/>
                <w:szCs w:val="20"/>
              </w:rPr>
              <w:t>Odnośnie Klauzuli automatycznego pokrycia OC prosimy o potwierdzenie, że nowe lokalizacje zostaną objęte ochroną pod warunkiem, że będą w nich spełnione minimalne wymogi dotyczące zabezpieczeń przeciwpożarowych określone w obowiązujących przepisach o ochronie przeciwpożarowej (pytanie dotyczy głównie ryzyka przeniesienia ognia)</w:t>
            </w:r>
          </w:p>
        </w:tc>
        <w:tc>
          <w:tcPr>
            <w:tcW w:w="4341" w:type="dxa"/>
            <w:shd w:val="clear" w:color="auto" w:fill="auto"/>
          </w:tcPr>
          <w:p w14:paraId="21C0F4E0" w14:textId="11BF0E67" w:rsidR="00A30762" w:rsidRPr="00A30762" w:rsidRDefault="0052052D" w:rsidP="001C2C9A">
            <w:pPr>
              <w:jc w:val="both"/>
              <w:rPr>
                <w:rFonts w:ascii="Cambria" w:hAnsi="Cambria"/>
                <w:bCs/>
                <w:sz w:val="20"/>
                <w:szCs w:val="20"/>
              </w:rPr>
            </w:pPr>
            <w:r w:rsidRPr="0052052D">
              <w:rPr>
                <w:rFonts w:ascii="Cambria" w:hAnsi="Cambria"/>
                <w:bCs/>
                <w:sz w:val="20"/>
                <w:szCs w:val="20"/>
              </w:rPr>
              <w:t>Zamawiający potwierdza, że w odnośnie klauzuli automatycznego pokrycia OC, nowe lokalizacje zostaną objęte ochroną pod warunkiem, że będą w nich spełnione minimalne wymogi dotyczące zabezpieczeń przeciwpożarowych określone w obowiązujących przepisach o ochronie przeciwpożarowej</w:t>
            </w:r>
            <w:r>
              <w:rPr>
                <w:rFonts w:ascii="Cambria" w:hAnsi="Cambria"/>
                <w:bCs/>
                <w:sz w:val="20"/>
                <w:szCs w:val="20"/>
              </w:rPr>
              <w:t>.</w:t>
            </w:r>
          </w:p>
        </w:tc>
      </w:tr>
      <w:tr w:rsidR="00A30762" w:rsidRPr="0053789D" w14:paraId="5F4B9C44" w14:textId="77777777" w:rsidTr="004277B5">
        <w:tc>
          <w:tcPr>
            <w:tcW w:w="675" w:type="dxa"/>
            <w:shd w:val="clear" w:color="auto" w:fill="auto"/>
            <w:vAlign w:val="center"/>
          </w:tcPr>
          <w:p w14:paraId="5D0A9E96"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7B72C1AC" w14:textId="780FABAA" w:rsidR="00A30762" w:rsidRPr="00A30762" w:rsidRDefault="00C00A06" w:rsidP="004277B5">
            <w:pPr>
              <w:jc w:val="both"/>
              <w:rPr>
                <w:rFonts w:ascii="Cambria" w:hAnsi="Cambria"/>
                <w:bCs/>
                <w:sz w:val="20"/>
                <w:szCs w:val="20"/>
              </w:rPr>
            </w:pPr>
            <w:r w:rsidRPr="00C00A06">
              <w:rPr>
                <w:rFonts w:ascii="Cambria" w:hAnsi="Cambria"/>
                <w:bCs/>
                <w:sz w:val="20"/>
                <w:szCs w:val="20"/>
              </w:rPr>
              <w:t>Klauzula wyłączenia ryzyka z eksploatacji –prosimy o modyfikację treści klauzuli poprzez usunięcie zapisu:  „oraz budynki i budowle przeznaczone do rozbiórki i znajdujące się w nich mienie oraz maszyny, urządzenia, wyposażenie przeznaczone do likwidacji (lub na złom)”</w:t>
            </w:r>
          </w:p>
        </w:tc>
        <w:tc>
          <w:tcPr>
            <w:tcW w:w="4341" w:type="dxa"/>
            <w:shd w:val="clear" w:color="auto" w:fill="auto"/>
          </w:tcPr>
          <w:p w14:paraId="6C5CCC0E" w14:textId="77777777" w:rsidR="00A30762" w:rsidRDefault="0052052D" w:rsidP="001C2C9A">
            <w:pPr>
              <w:jc w:val="both"/>
              <w:rPr>
                <w:rFonts w:ascii="Cambria" w:hAnsi="Cambria"/>
                <w:bCs/>
                <w:sz w:val="20"/>
                <w:szCs w:val="20"/>
              </w:rPr>
            </w:pPr>
            <w:r w:rsidRPr="0052052D">
              <w:rPr>
                <w:rFonts w:ascii="Cambria" w:hAnsi="Cambria"/>
                <w:bCs/>
                <w:sz w:val="20"/>
                <w:szCs w:val="20"/>
              </w:rPr>
              <w:t>Zamawiający dokonuje zmiany treści SIWZ w załączniku nr 4 do SIWZ w treści definicji Klauzula wyłączenia ryzyka z eksploatacji, która otrzymuje brzmienie:</w:t>
            </w:r>
          </w:p>
          <w:p w14:paraId="707F045F" w14:textId="77777777" w:rsidR="0052052D" w:rsidRPr="0052052D" w:rsidRDefault="0052052D" w:rsidP="0052052D">
            <w:pPr>
              <w:jc w:val="both"/>
              <w:rPr>
                <w:rFonts w:ascii="Cambria" w:hAnsi="Cambria"/>
                <w:bCs/>
                <w:i/>
                <w:iCs/>
                <w:sz w:val="20"/>
                <w:szCs w:val="20"/>
              </w:rPr>
            </w:pPr>
            <w:r w:rsidRPr="0052052D">
              <w:rPr>
                <w:rFonts w:ascii="Cambria" w:hAnsi="Cambria"/>
                <w:b/>
                <w:i/>
                <w:iCs/>
                <w:sz w:val="20"/>
                <w:szCs w:val="20"/>
              </w:rPr>
              <w:t>Klauzula wyłączenia ryzyka z eksploatacji</w:t>
            </w:r>
            <w:r w:rsidRPr="0052052D">
              <w:rPr>
                <w:rFonts w:ascii="Cambria" w:hAnsi="Cambria"/>
                <w:bCs/>
                <w:i/>
                <w:iCs/>
                <w:sz w:val="20"/>
                <w:szCs w:val="20"/>
              </w:rPr>
              <w:t xml:space="preserve"> – bez względu na postanowienia ogólnych bądź szczególnych warunków ubezpieczenia, strony umowy ubezpieczenia uzgodniły, że:</w:t>
            </w:r>
          </w:p>
          <w:p w14:paraId="7C7CEAE0" w14:textId="3A77DD0F" w:rsidR="0052052D" w:rsidRPr="0052052D" w:rsidRDefault="0052052D" w:rsidP="0052052D">
            <w:pPr>
              <w:jc w:val="both"/>
              <w:rPr>
                <w:rFonts w:ascii="Cambria" w:hAnsi="Cambria"/>
                <w:bCs/>
                <w:i/>
                <w:iCs/>
                <w:sz w:val="20"/>
                <w:szCs w:val="20"/>
              </w:rPr>
            </w:pPr>
            <w:r w:rsidRPr="0052052D">
              <w:rPr>
                <w:rFonts w:ascii="Cambria" w:hAnsi="Cambria"/>
                <w:bCs/>
                <w:i/>
                <w:iCs/>
                <w:sz w:val="20"/>
                <w:szCs w:val="20"/>
              </w:rPr>
              <w:t>Ochrona ubezpieczeniowa obejmuje budynki, urządzenia i instalacje (występujące w wykazie mienia i przyszłe) wyłączone z eksploatacji - w zakresie od ognia i innych zdarzeń losowych (pożar, uderzenie pioruna, eksplozja i implozja, upadek statku powietrznego rozumiany jako katastrofa bądź przymusowe lądowanie samolotu lub innego obiektu latającego, upadek jego części, przewożonego ładunku albo zrzucanego awaryjnie paliwa, huragan, wiatr, deszcz, grad, śnieg - w tym szkody powstałe wskutek opadów śniegu, m.in. wskutek jego ciężaru, lód, trzęsienie ziemi, obsunięcie się ziemi, uderzenie pojazdu w ubezpieczone mienie lub przez przewożony tym pojazdem ładunek, dym, sadza, huk ponaddźwiękowy, upadek drzew, budynków lub budowli - rozumiany jako szkody spowodowane w wyniku upadku na przedmiot ubezpieczenia drzew, ich fragmentów, masztów, dźwigów, kominów lub innych budowli albo ich części lub elementów, bez względu na to, kto jest ich posiadaczem, skażenie lub zanieczyszczenie ubezpieczonego mienia w wyniku zdarzeń objętych umową ubezpieczenia, uszkodzenie ubezpieczonego mienia wskutek akcji gaśniczej i/lub ratowniczej, w tym rozbiórki, wyburzania lub odgruzowywania, prowadzonej w związku z zaistniałym zdarzeniem losowym, objętym ochroną ubezpieczeniową oraz dewastacji - limit dla ryzyka dewastacji wynosi 50 000,00 zł na jedno i wszystkie zdarzenia w każdym okresie ubezpieczenia).</w:t>
            </w:r>
          </w:p>
        </w:tc>
      </w:tr>
      <w:tr w:rsidR="00A30762" w:rsidRPr="0053789D" w14:paraId="761BFD58" w14:textId="77777777" w:rsidTr="004277B5">
        <w:tc>
          <w:tcPr>
            <w:tcW w:w="675" w:type="dxa"/>
            <w:shd w:val="clear" w:color="auto" w:fill="auto"/>
            <w:vAlign w:val="center"/>
          </w:tcPr>
          <w:p w14:paraId="72B6D782"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0F63E574" w14:textId="2AF5DD70" w:rsidR="00C00A06" w:rsidRPr="00C00A06" w:rsidRDefault="00C00A06" w:rsidP="004277B5">
            <w:pPr>
              <w:jc w:val="both"/>
              <w:rPr>
                <w:rFonts w:ascii="Cambria" w:hAnsi="Cambria"/>
                <w:bCs/>
                <w:sz w:val="20"/>
                <w:szCs w:val="20"/>
              </w:rPr>
            </w:pPr>
            <w:r w:rsidRPr="00C00A06">
              <w:rPr>
                <w:rFonts w:ascii="Cambria" w:hAnsi="Cambria"/>
                <w:bCs/>
                <w:sz w:val="20"/>
                <w:szCs w:val="20"/>
              </w:rPr>
              <w:t>Klauzula współwłasności mienia, prosimy o modyfikację pkt 2 klauzuli na:</w:t>
            </w:r>
          </w:p>
          <w:p w14:paraId="6B768B43" w14:textId="06664E7D" w:rsidR="00A30762" w:rsidRPr="00A30762" w:rsidRDefault="00C00A06" w:rsidP="004277B5">
            <w:pPr>
              <w:jc w:val="both"/>
              <w:rPr>
                <w:rFonts w:ascii="Cambria" w:hAnsi="Cambria"/>
                <w:bCs/>
                <w:sz w:val="20"/>
                <w:szCs w:val="20"/>
              </w:rPr>
            </w:pPr>
            <w:r w:rsidRPr="00C00A06">
              <w:rPr>
                <w:rFonts w:ascii="Cambria" w:hAnsi="Cambria"/>
                <w:bCs/>
                <w:sz w:val="20"/>
                <w:szCs w:val="20"/>
              </w:rPr>
              <w:t>„2. W przypadku powstania szkody w części wspólnej nieruchomości, kiedy przywrócenie do stanu sprzed szkody jest uzasadnione interesem ekonomicznym lub społecznym, a ubezpieczający naprawi lub odbuduje całość uszkodzonego mienia (również w części, w której nie jest właścicielem) ubezpieczyciel wypłaci odszkodowanie nie więcej jednak niż do wysokości zadeklarowanej sumy ubezpieczenia.”</w:t>
            </w:r>
          </w:p>
        </w:tc>
        <w:tc>
          <w:tcPr>
            <w:tcW w:w="4341" w:type="dxa"/>
            <w:shd w:val="clear" w:color="auto" w:fill="auto"/>
          </w:tcPr>
          <w:p w14:paraId="456CE62D" w14:textId="7819C381" w:rsidR="0052052D" w:rsidRPr="0052052D" w:rsidRDefault="0052052D" w:rsidP="0052052D">
            <w:pPr>
              <w:jc w:val="both"/>
              <w:rPr>
                <w:rFonts w:ascii="Cambria" w:hAnsi="Cambria"/>
                <w:bCs/>
                <w:sz w:val="20"/>
                <w:szCs w:val="20"/>
              </w:rPr>
            </w:pPr>
            <w:r w:rsidRPr="0052052D">
              <w:rPr>
                <w:rFonts w:ascii="Cambria" w:hAnsi="Cambria"/>
                <w:bCs/>
                <w:sz w:val="20"/>
                <w:szCs w:val="20"/>
              </w:rPr>
              <w:t>Zamawiający dokonuje zmiany treści SIWZ w załączniku nr 4 do SIWZ w treści definicji Klauzula współwłasności mienia, która otrzymuje brzmienie:</w:t>
            </w:r>
          </w:p>
          <w:p w14:paraId="648D3281" w14:textId="6BA57456" w:rsidR="0052052D" w:rsidRPr="0052052D" w:rsidRDefault="0052052D" w:rsidP="0052052D">
            <w:pPr>
              <w:jc w:val="both"/>
              <w:rPr>
                <w:rFonts w:ascii="Cambria" w:hAnsi="Cambria"/>
                <w:bCs/>
                <w:i/>
                <w:iCs/>
                <w:sz w:val="20"/>
                <w:szCs w:val="20"/>
              </w:rPr>
            </w:pPr>
            <w:r w:rsidRPr="0052052D">
              <w:rPr>
                <w:rFonts w:ascii="Cambria" w:hAnsi="Cambria"/>
                <w:b/>
                <w:i/>
                <w:iCs/>
                <w:sz w:val="20"/>
                <w:szCs w:val="20"/>
              </w:rPr>
              <w:t>Klauzula współwłasności mienia</w:t>
            </w:r>
            <w:r w:rsidRPr="0052052D">
              <w:rPr>
                <w:rFonts w:ascii="Cambria" w:hAnsi="Cambria"/>
                <w:bCs/>
                <w:i/>
                <w:iCs/>
                <w:sz w:val="20"/>
                <w:szCs w:val="20"/>
              </w:rPr>
              <w:t xml:space="preserve"> – bez względu na postanowienia ogólnych bądź szczególnych warunków ubezpieczenia, strony umowy ubezpieczenia uzgodniły, że:   </w:t>
            </w:r>
          </w:p>
          <w:p w14:paraId="17D7745B" w14:textId="77777777" w:rsidR="0052052D" w:rsidRPr="0052052D" w:rsidRDefault="0052052D" w:rsidP="0052052D">
            <w:pPr>
              <w:jc w:val="both"/>
              <w:rPr>
                <w:rFonts w:ascii="Cambria" w:hAnsi="Cambria"/>
                <w:bCs/>
                <w:i/>
                <w:iCs/>
                <w:sz w:val="20"/>
                <w:szCs w:val="20"/>
              </w:rPr>
            </w:pPr>
            <w:r w:rsidRPr="0052052D">
              <w:rPr>
                <w:rFonts w:ascii="Cambria" w:hAnsi="Cambria"/>
                <w:bCs/>
                <w:i/>
                <w:iCs/>
                <w:sz w:val="20"/>
                <w:szCs w:val="20"/>
              </w:rPr>
              <w:t xml:space="preserve">Ustanawia się odpowiedzialność ubezpieczyciela w odniesieniu do budynków i budowli, których ubezpieczający jest współwłaścicielem oraz lokali mieszkalnych i użytkowych wraz z ułamkową częścią wspólną, stanowiących własność zamawiającego (ubezpieczającego lub ubezpieczonego), </w:t>
            </w:r>
          </w:p>
          <w:p w14:paraId="3F977357" w14:textId="77777777" w:rsidR="0052052D" w:rsidRPr="0052052D" w:rsidRDefault="0052052D" w:rsidP="0052052D">
            <w:pPr>
              <w:jc w:val="both"/>
              <w:rPr>
                <w:rFonts w:ascii="Cambria" w:hAnsi="Cambria"/>
                <w:bCs/>
                <w:i/>
                <w:iCs/>
                <w:sz w:val="20"/>
                <w:szCs w:val="20"/>
              </w:rPr>
            </w:pPr>
            <w:r w:rsidRPr="0052052D">
              <w:rPr>
                <w:rFonts w:ascii="Cambria" w:hAnsi="Cambria"/>
                <w:bCs/>
                <w:i/>
                <w:iCs/>
                <w:sz w:val="20"/>
                <w:szCs w:val="20"/>
              </w:rPr>
              <w:t>w których nie zostały powołane wspólnoty mieszkaniowe</w:t>
            </w:r>
          </w:p>
          <w:p w14:paraId="3030B7DC" w14:textId="77777777" w:rsidR="0052052D" w:rsidRPr="0052052D" w:rsidRDefault="0052052D" w:rsidP="0052052D">
            <w:pPr>
              <w:jc w:val="both"/>
              <w:rPr>
                <w:rFonts w:ascii="Cambria" w:hAnsi="Cambria"/>
                <w:bCs/>
                <w:i/>
                <w:iCs/>
                <w:sz w:val="20"/>
                <w:szCs w:val="20"/>
              </w:rPr>
            </w:pPr>
            <w:r w:rsidRPr="0052052D">
              <w:rPr>
                <w:rFonts w:ascii="Cambria" w:hAnsi="Cambria"/>
                <w:bCs/>
                <w:i/>
                <w:iCs/>
                <w:sz w:val="20"/>
                <w:szCs w:val="20"/>
              </w:rPr>
              <w:t>1. W przypadku powstania szkody, jeżeli pozostała część nieruchomości – współwłasności, będzie nieubezpieczona lub umowa ubezpieczenia będzie zawarta przez współwłaściciela/li u innego ubezpieczyciela, ubezpieczyciel nie będzie stosował ograniczenia wypłaty odszkodowania poprzez zastosowania zasady proporcji wynikającej z niedoubezpieczenia.</w:t>
            </w:r>
          </w:p>
          <w:p w14:paraId="3DC97F0D" w14:textId="6659EAD1" w:rsidR="00A30762" w:rsidRPr="0052052D" w:rsidRDefault="0052052D" w:rsidP="0052052D">
            <w:pPr>
              <w:jc w:val="both"/>
              <w:rPr>
                <w:rFonts w:ascii="Cambria" w:hAnsi="Cambria"/>
                <w:bCs/>
                <w:i/>
                <w:iCs/>
                <w:sz w:val="20"/>
                <w:szCs w:val="20"/>
              </w:rPr>
            </w:pPr>
            <w:r w:rsidRPr="0052052D">
              <w:rPr>
                <w:rFonts w:ascii="Cambria" w:hAnsi="Cambria"/>
                <w:bCs/>
                <w:i/>
                <w:iCs/>
                <w:sz w:val="20"/>
                <w:szCs w:val="20"/>
              </w:rPr>
              <w:t>2. W przypadku powstania szkody w części wspólnej nieruchomości, kiedy przywrócenie do stanu sprzed szkody jest uzasadnione interesem ekonomicznym lub społecznym, a ubezpieczający naprawi lub odbuduje całość uszkodzonego mienia (również w części, w której nie jest właścicielem) ubezpieczyciel wypłaci odszkodowanie nie więcej jednak niż do wysokości zadeklarowanej sumy ubezpieczenia.</w:t>
            </w:r>
          </w:p>
        </w:tc>
      </w:tr>
      <w:tr w:rsidR="00A30762" w:rsidRPr="0053789D" w14:paraId="24AD72F1" w14:textId="77777777" w:rsidTr="004277B5">
        <w:tc>
          <w:tcPr>
            <w:tcW w:w="675" w:type="dxa"/>
            <w:shd w:val="clear" w:color="auto" w:fill="auto"/>
            <w:vAlign w:val="center"/>
          </w:tcPr>
          <w:p w14:paraId="2AD32131"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00AD10F9" w14:textId="5BB7C84C" w:rsidR="00A30762" w:rsidRPr="00A30762" w:rsidRDefault="00C00A06" w:rsidP="004277B5">
            <w:pPr>
              <w:jc w:val="both"/>
              <w:rPr>
                <w:rFonts w:ascii="Cambria" w:hAnsi="Cambria"/>
                <w:bCs/>
                <w:sz w:val="20"/>
                <w:szCs w:val="20"/>
              </w:rPr>
            </w:pPr>
            <w:r w:rsidRPr="00C00A06">
              <w:rPr>
                <w:rFonts w:ascii="Cambria" w:hAnsi="Cambria"/>
                <w:bCs/>
                <w:sz w:val="20"/>
                <w:szCs w:val="20"/>
              </w:rPr>
              <w:t>Klauzula prewencyjnej sumy ubezpieczenia – prosimy zmianę wysokości limitu na 300.000 zł na jedno i wszystkie zdarzenia w okresie ubezpieczenia.</w:t>
            </w:r>
          </w:p>
        </w:tc>
        <w:tc>
          <w:tcPr>
            <w:tcW w:w="4341" w:type="dxa"/>
            <w:shd w:val="clear" w:color="auto" w:fill="auto"/>
          </w:tcPr>
          <w:p w14:paraId="0A70CE77" w14:textId="5BAD2219" w:rsidR="00A30762" w:rsidRPr="00A30762" w:rsidRDefault="0052052D" w:rsidP="001C2C9A">
            <w:pPr>
              <w:jc w:val="both"/>
              <w:rPr>
                <w:rFonts w:ascii="Cambria" w:hAnsi="Cambria"/>
                <w:bCs/>
                <w:sz w:val="20"/>
                <w:szCs w:val="20"/>
              </w:rPr>
            </w:pPr>
            <w:r w:rsidRPr="0052052D">
              <w:rPr>
                <w:rFonts w:ascii="Cambria" w:hAnsi="Cambria"/>
                <w:bCs/>
                <w:sz w:val="20"/>
                <w:szCs w:val="20"/>
              </w:rPr>
              <w:t>Zamawiający nie dokonuje zmiany treści SIWZ w zapytywanym zakresie.</w:t>
            </w:r>
          </w:p>
        </w:tc>
      </w:tr>
      <w:tr w:rsidR="00A30762" w:rsidRPr="0053789D" w14:paraId="63AB18AC" w14:textId="77777777" w:rsidTr="004277B5">
        <w:tc>
          <w:tcPr>
            <w:tcW w:w="675" w:type="dxa"/>
            <w:shd w:val="clear" w:color="auto" w:fill="auto"/>
            <w:vAlign w:val="center"/>
          </w:tcPr>
          <w:p w14:paraId="10C8B9DF" w14:textId="77777777" w:rsidR="00A30762" w:rsidRPr="00A30762" w:rsidRDefault="00A30762" w:rsidP="00A30762">
            <w:pPr>
              <w:pStyle w:val="Akapitzlist"/>
              <w:numPr>
                <w:ilvl w:val="0"/>
                <w:numId w:val="2"/>
              </w:numPr>
              <w:jc w:val="center"/>
              <w:rPr>
                <w:rFonts w:ascii="Cambria" w:hAnsi="Cambria"/>
                <w:bCs/>
                <w:sz w:val="20"/>
                <w:szCs w:val="20"/>
              </w:rPr>
            </w:pPr>
          </w:p>
        </w:tc>
        <w:tc>
          <w:tcPr>
            <w:tcW w:w="4340" w:type="dxa"/>
            <w:shd w:val="clear" w:color="auto" w:fill="auto"/>
          </w:tcPr>
          <w:p w14:paraId="7F8F5AAD" w14:textId="44F6976B" w:rsidR="00A30762" w:rsidRPr="00A30762" w:rsidRDefault="00C00A06" w:rsidP="004277B5">
            <w:pPr>
              <w:jc w:val="both"/>
              <w:rPr>
                <w:rFonts w:ascii="Cambria" w:hAnsi="Cambria"/>
                <w:bCs/>
                <w:sz w:val="20"/>
                <w:szCs w:val="20"/>
              </w:rPr>
            </w:pPr>
            <w:r w:rsidRPr="00C00A06">
              <w:rPr>
                <w:rFonts w:ascii="Cambria" w:hAnsi="Cambria"/>
                <w:bCs/>
                <w:sz w:val="20"/>
                <w:szCs w:val="20"/>
              </w:rPr>
              <w:t>Klauzula ubezpieczenia mienia w transporcie: – wnioskujemy o modyfikację treści klauzuli poprzez zmianę wysokości limitu na: 100.000 zł na jeden i wszystkie transporty w okresie ubezpieczenia</w:t>
            </w:r>
          </w:p>
        </w:tc>
        <w:tc>
          <w:tcPr>
            <w:tcW w:w="4341" w:type="dxa"/>
            <w:shd w:val="clear" w:color="auto" w:fill="auto"/>
          </w:tcPr>
          <w:p w14:paraId="3996A7AB" w14:textId="72A17993" w:rsidR="00A30762" w:rsidRPr="00A30762" w:rsidRDefault="0052052D" w:rsidP="001C2C9A">
            <w:pPr>
              <w:jc w:val="both"/>
              <w:rPr>
                <w:rFonts w:ascii="Cambria" w:hAnsi="Cambria"/>
                <w:bCs/>
                <w:sz w:val="20"/>
                <w:szCs w:val="20"/>
              </w:rPr>
            </w:pPr>
            <w:r w:rsidRPr="0052052D">
              <w:rPr>
                <w:rFonts w:ascii="Cambria" w:hAnsi="Cambria"/>
                <w:bCs/>
                <w:sz w:val="20"/>
                <w:szCs w:val="20"/>
              </w:rPr>
              <w:t>Zamawiający ustanawia limit dla Klauzuli mienia w transporcie w wysokości 100 000 zł na jeden i wszystkie transporty.</w:t>
            </w:r>
          </w:p>
        </w:tc>
      </w:tr>
    </w:tbl>
    <w:p w14:paraId="3E5BAFF3" w14:textId="77777777" w:rsidR="00A30762" w:rsidRDefault="00A30762" w:rsidP="00011EB7">
      <w:pPr>
        <w:jc w:val="both"/>
      </w:pPr>
    </w:p>
    <w:p w14:paraId="11F7E830" w14:textId="559132EE" w:rsidR="00011EB7" w:rsidRPr="0053789D" w:rsidRDefault="00011EB7" w:rsidP="00011EB7">
      <w:pPr>
        <w:jc w:val="both"/>
      </w:pPr>
      <w:r w:rsidRPr="0053789D">
        <w:t>Informuję, że pytania oraz odpowiedzi na nie stają się integralną częścią SIWZ i będą wiążące przy składaniu i ocenie ofert.</w:t>
      </w:r>
    </w:p>
    <w:p w14:paraId="1F349E6C" w14:textId="77777777" w:rsidR="00011EB7" w:rsidRPr="0053789D" w:rsidRDefault="00011EB7" w:rsidP="00011EB7">
      <w:pPr>
        <w:jc w:val="both"/>
      </w:pPr>
    </w:p>
    <w:p w14:paraId="4C76C9AC" w14:textId="77777777" w:rsidR="001C2C9A" w:rsidRDefault="001C2C9A" w:rsidP="001C2C9A">
      <w:pPr>
        <w:jc w:val="both"/>
      </w:pPr>
      <w:r>
        <w:t xml:space="preserve">W związku z niniejszymi wyjaśnieniami do SIWZ nie przewiduje się przesunięcia terminu składania ofert. </w:t>
      </w:r>
      <w:r w:rsidRPr="005307F1">
        <w:rPr>
          <w:b/>
          <w:bCs/>
        </w:rPr>
        <w:t xml:space="preserve">Obowiązuje zmieniony na dzień </w:t>
      </w:r>
      <w:r>
        <w:rPr>
          <w:b/>
          <w:bCs/>
        </w:rPr>
        <w:t>04.09</w:t>
      </w:r>
      <w:r w:rsidRPr="005307F1">
        <w:rPr>
          <w:b/>
          <w:bCs/>
        </w:rPr>
        <w:t>.2019 r. termin składnia ofert.</w:t>
      </w:r>
    </w:p>
    <w:p w14:paraId="1A477A8E" w14:textId="023F684E" w:rsidR="0029109D" w:rsidRPr="0053789D" w:rsidRDefault="0029109D" w:rsidP="00011EB7">
      <w:pPr>
        <w:jc w:val="both"/>
      </w:pPr>
    </w:p>
    <w:sectPr w:rsidR="0029109D" w:rsidRPr="005378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65DF0"/>
    <w:multiLevelType w:val="hybridMultilevel"/>
    <w:tmpl w:val="1B5E4EBC"/>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
    <w:nsid w:val="2594604E"/>
    <w:multiLevelType w:val="hybridMultilevel"/>
    <w:tmpl w:val="882218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78367439"/>
    <w:multiLevelType w:val="hybridMultilevel"/>
    <w:tmpl w:val="6DAE21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7C244512"/>
    <w:multiLevelType w:val="hybridMultilevel"/>
    <w:tmpl w:val="190402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8DB"/>
    <w:rsid w:val="00011EB7"/>
    <w:rsid w:val="00043B2E"/>
    <w:rsid w:val="00131413"/>
    <w:rsid w:val="001843C7"/>
    <w:rsid w:val="001C2C9A"/>
    <w:rsid w:val="001D107B"/>
    <w:rsid w:val="002077B9"/>
    <w:rsid w:val="0029109D"/>
    <w:rsid w:val="004277B5"/>
    <w:rsid w:val="004F4318"/>
    <w:rsid w:val="0052052D"/>
    <w:rsid w:val="005344BA"/>
    <w:rsid w:val="0053789D"/>
    <w:rsid w:val="005F11F2"/>
    <w:rsid w:val="006C20CD"/>
    <w:rsid w:val="00714F7E"/>
    <w:rsid w:val="00723B8B"/>
    <w:rsid w:val="007B678E"/>
    <w:rsid w:val="007B682F"/>
    <w:rsid w:val="007F5516"/>
    <w:rsid w:val="008128DB"/>
    <w:rsid w:val="008D51FF"/>
    <w:rsid w:val="008F61C1"/>
    <w:rsid w:val="00A30762"/>
    <w:rsid w:val="00A30B07"/>
    <w:rsid w:val="00B96CA0"/>
    <w:rsid w:val="00BE55C0"/>
    <w:rsid w:val="00C00A06"/>
    <w:rsid w:val="00C24112"/>
    <w:rsid w:val="00C84441"/>
    <w:rsid w:val="00C84DD3"/>
    <w:rsid w:val="00D2638E"/>
    <w:rsid w:val="00D515F3"/>
    <w:rsid w:val="00E405A2"/>
    <w:rsid w:val="00E92064"/>
    <w:rsid w:val="00EF44D9"/>
    <w:rsid w:val="00F81D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E7BBB"/>
  <w15:chartTrackingRefBased/>
  <w15:docId w15:val="{8162EFB0-2B99-4192-9222-E17F11A35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1EB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1">
    <w:name w:val="Znak Znak Znak1"/>
    <w:basedOn w:val="Normalny"/>
    <w:rsid w:val="00011EB7"/>
    <w:rPr>
      <w:rFonts w:ascii="Arial" w:hAnsi="Arial" w:cs="Arial"/>
    </w:rPr>
  </w:style>
  <w:style w:type="paragraph" w:styleId="Tekstpodstawowywcity">
    <w:name w:val="Body Text Indent"/>
    <w:basedOn w:val="Normalny"/>
    <w:link w:val="TekstpodstawowywcityZnak"/>
    <w:rsid w:val="00011EB7"/>
    <w:pPr>
      <w:widowControl w:val="0"/>
      <w:suppressAutoHyphens/>
      <w:overflowPunct w:val="0"/>
      <w:autoSpaceDE w:val="0"/>
      <w:spacing w:after="120"/>
      <w:ind w:left="283"/>
      <w:textAlignment w:val="baseline"/>
    </w:pPr>
    <w:rPr>
      <w:sz w:val="26"/>
      <w:szCs w:val="20"/>
      <w:lang w:eastAsia="ar-SA"/>
    </w:rPr>
  </w:style>
  <w:style w:type="character" w:customStyle="1" w:styleId="TekstpodstawowywcityZnak">
    <w:name w:val="Tekst podstawowy wcięty Znak"/>
    <w:basedOn w:val="Domylnaczcionkaakapitu"/>
    <w:link w:val="Tekstpodstawowywcity"/>
    <w:rsid w:val="00011EB7"/>
    <w:rPr>
      <w:rFonts w:ascii="Times New Roman" w:eastAsia="Times New Roman" w:hAnsi="Times New Roman" w:cs="Times New Roman"/>
      <w:sz w:val="26"/>
      <w:szCs w:val="20"/>
      <w:lang w:eastAsia="ar-SA"/>
    </w:rPr>
  </w:style>
  <w:style w:type="paragraph" w:customStyle="1" w:styleId="Akapitzlist1">
    <w:name w:val="Akapit z listą1"/>
    <w:basedOn w:val="Normalny"/>
    <w:rsid w:val="00011EB7"/>
    <w:pPr>
      <w:suppressAutoHyphens/>
      <w:spacing w:after="200" w:line="276" w:lineRule="auto"/>
      <w:ind w:left="720"/>
    </w:pPr>
    <w:rPr>
      <w:rFonts w:ascii="Calibri" w:hAnsi="Calibri"/>
      <w:sz w:val="22"/>
      <w:szCs w:val="22"/>
      <w:lang w:eastAsia="ar-SA"/>
    </w:rPr>
  </w:style>
  <w:style w:type="paragraph" w:styleId="Akapitzlist">
    <w:name w:val="List Paragraph"/>
    <w:basedOn w:val="Normalny"/>
    <w:uiPriority w:val="34"/>
    <w:qFormat/>
    <w:rsid w:val="00A30762"/>
    <w:pPr>
      <w:ind w:left="720"/>
      <w:contextualSpacing/>
    </w:pPr>
  </w:style>
  <w:style w:type="paragraph" w:styleId="Tekstdymka">
    <w:name w:val="Balloon Text"/>
    <w:basedOn w:val="Normalny"/>
    <w:link w:val="TekstdymkaZnak"/>
    <w:uiPriority w:val="99"/>
    <w:semiHidden/>
    <w:unhideWhenUsed/>
    <w:rsid w:val="00B96CA0"/>
    <w:rPr>
      <w:rFonts w:ascii="Segoe UI" w:hAnsi="Segoe UI" w:cs="Segoe UI"/>
      <w:sz w:val="18"/>
      <w:szCs w:val="18"/>
    </w:rPr>
  </w:style>
  <w:style w:type="character" w:customStyle="1" w:styleId="TekstdymkaZnak">
    <w:name w:val="Tekst dymka Znak"/>
    <w:basedOn w:val="Domylnaczcionkaakapitu"/>
    <w:link w:val="Tekstdymka"/>
    <w:uiPriority w:val="99"/>
    <w:semiHidden/>
    <w:rsid w:val="00B96CA0"/>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481460">
      <w:bodyDiv w:val="1"/>
      <w:marLeft w:val="0"/>
      <w:marRight w:val="0"/>
      <w:marTop w:val="0"/>
      <w:marBottom w:val="0"/>
      <w:divBdr>
        <w:top w:val="none" w:sz="0" w:space="0" w:color="auto"/>
        <w:left w:val="none" w:sz="0" w:space="0" w:color="auto"/>
        <w:bottom w:val="none" w:sz="0" w:space="0" w:color="auto"/>
        <w:right w:val="none" w:sz="0" w:space="0" w:color="auto"/>
      </w:divBdr>
    </w:div>
    <w:div w:id="379716526">
      <w:bodyDiv w:val="1"/>
      <w:marLeft w:val="0"/>
      <w:marRight w:val="0"/>
      <w:marTop w:val="0"/>
      <w:marBottom w:val="0"/>
      <w:divBdr>
        <w:top w:val="none" w:sz="0" w:space="0" w:color="auto"/>
        <w:left w:val="none" w:sz="0" w:space="0" w:color="auto"/>
        <w:bottom w:val="none" w:sz="0" w:space="0" w:color="auto"/>
        <w:right w:val="none" w:sz="0" w:space="0" w:color="auto"/>
      </w:divBdr>
    </w:div>
    <w:div w:id="1227450779">
      <w:bodyDiv w:val="1"/>
      <w:marLeft w:val="0"/>
      <w:marRight w:val="0"/>
      <w:marTop w:val="0"/>
      <w:marBottom w:val="0"/>
      <w:divBdr>
        <w:top w:val="none" w:sz="0" w:space="0" w:color="auto"/>
        <w:left w:val="none" w:sz="0" w:space="0" w:color="auto"/>
        <w:bottom w:val="none" w:sz="0" w:space="0" w:color="auto"/>
        <w:right w:val="none" w:sz="0" w:space="0" w:color="auto"/>
      </w:divBdr>
    </w:div>
    <w:div w:id="206695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9A436-D634-451D-9072-878CD1C2C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4826</Words>
  <Characters>28958</Characters>
  <Application>Microsoft Office Word</Application>
  <DocSecurity>0</DocSecurity>
  <Lines>241</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KamilJ</dc:creator>
  <cp:keywords/>
  <dc:description/>
  <cp:lastModifiedBy>Emilia Komsta</cp:lastModifiedBy>
  <cp:revision>2</cp:revision>
  <cp:lastPrinted>2019-08-29T12:28:00Z</cp:lastPrinted>
  <dcterms:created xsi:type="dcterms:W3CDTF">2019-08-29T12:34:00Z</dcterms:created>
  <dcterms:modified xsi:type="dcterms:W3CDTF">2019-08-29T12:34:00Z</dcterms:modified>
</cp:coreProperties>
</file>