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1B" w:rsidRPr="00A07DD8" w:rsidRDefault="00A07DD8" w:rsidP="00A07DD8">
      <w:pPr>
        <w:pStyle w:val="Tekstpodstawowy3"/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sz w:val="24"/>
          <w:szCs w:val="24"/>
        </w:rPr>
      </w:pPr>
      <w:r w:rsidRPr="00A07DD8">
        <w:rPr>
          <w:sz w:val="24"/>
          <w:szCs w:val="24"/>
        </w:rPr>
        <w:t>Załącznik do</w:t>
      </w:r>
    </w:p>
    <w:p w:rsidR="00A07DD8" w:rsidRPr="00A07DD8" w:rsidRDefault="00A07DD8" w:rsidP="00A07DD8">
      <w:pPr>
        <w:pStyle w:val="Tekstpodstawowy3"/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sz w:val="24"/>
          <w:szCs w:val="24"/>
        </w:rPr>
      </w:pPr>
      <w:r w:rsidRPr="00A07DD8">
        <w:rPr>
          <w:sz w:val="24"/>
          <w:szCs w:val="24"/>
        </w:rPr>
        <w:t>Uchwały nr ……2019</w:t>
      </w:r>
    </w:p>
    <w:p w:rsidR="00A07DD8" w:rsidRPr="00A07DD8" w:rsidRDefault="00A07DD8" w:rsidP="00A07DD8">
      <w:pPr>
        <w:pStyle w:val="Tekstpodstawowy3"/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sz w:val="24"/>
          <w:szCs w:val="24"/>
        </w:rPr>
      </w:pPr>
      <w:r w:rsidRPr="00A07DD8">
        <w:rPr>
          <w:sz w:val="24"/>
          <w:szCs w:val="24"/>
        </w:rPr>
        <w:t>Rada Gminy Jastk</w:t>
      </w:r>
      <w:r>
        <w:rPr>
          <w:sz w:val="24"/>
          <w:szCs w:val="24"/>
        </w:rPr>
        <w:t>ó</w:t>
      </w:r>
      <w:r w:rsidRPr="00A07DD8">
        <w:rPr>
          <w:sz w:val="24"/>
          <w:szCs w:val="24"/>
        </w:rPr>
        <w:t>w</w:t>
      </w:r>
    </w:p>
    <w:p w:rsidR="00A07DD8" w:rsidRDefault="00A07DD8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A07DD8" w:rsidRDefault="00A07DD8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A07DD8" w:rsidRPr="002313A8" w:rsidRDefault="00A07DD8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B2741B" w:rsidRPr="002313A8" w:rsidRDefault="00B2741B" w:rsidP="000F0C19">
      <w:pPr>
        <w:pStyle w:val="Tekstpodstawowy3"/>
        <w:tabs>
          <w:tab w:val="left" w:pos="127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i/>
          <w:sz w:val="24"/>
          <w:szCs w:val="24"/>
        </w:rPr>
      </w:pPr>
      <w:r w:rsidRPr="002313A8">
        <w:rPr>
          <w:b/>
          <w:i/>
          <w:sz w:val="24"/>
          <w:szCs w:val="24"/>
        </w:rPr>
        <w:t>Program współpracy Gminy Jastków w 2020 roku</w:t>
      </w:r>
    </w:p>
    <w:p w:rsidR="00B2741B" w:rsidRPr="002313A8" w:rsidRDefault="00B2741B" w:rsidP="000F0C19">
      <w:pPr>
        <w:pStyle w:val="Tekstpodstawowy3"/>
        <w:tabs>
          <w:tab w:val="left" w:pos="1276"/>
        </w:tabs>
        <w:overflowPunct w:val="0"/>
        <w:autoSpaceDE w:val="0"/>
        <w:autoSpaceDN w:val="0"/>
        <w:adjustRightInd w:val="0"/>
        <w:spacing w:after="600"/>
        <w:jc w:val="center"/>
        <w:textAlignment w:val="baseline"/>
        <w:rPr>
          <w:b/>
          <w:i/>
          <w:sz w:val="24"/>
          <w:szCs w:val="24"/>
        </w:rPr>
      </w:pPr>
      <w:r w:rsidRPr="002313A8">
        <w:rPr>
          <w:b/>
          <w:i/>
          <w:sz w:val="24"/>
          <w:szCs w:val="24"/>
        </w:rPr>
        <w:t>z organizacjami pozarządowymi oraz podmiotami, o których mowa w art. 3 ust. 3 ustawy z</w:t>
      </w:r>
      <w:r w:rsidR="000903AA" w:rsidRPr="002313A8">
        <w:rPr>
          <w:b/>
          <w:i/>
          <w:sz w:val="24"/>
          <w:szCs w:val="24"/>
        </w:rPr>
        <w:t> </w:t>
      </w:r>
      <w:r w:rsidRPr="002313A8">
        <w:rPr>
          <w:b/>
          <w:i/>
          <w:sz w:val="24"/>
          <w:szCs w:val="24"/>
        </w:rPr>
        <w:t>dnia 24 kwietnia 2003 r. o działalności pożytku publicznego i o wolontariacie</w:t>
      </w:r>
      <w:r w:rsidR="00A277FA">
        <w:rPr>
          <w:b/>
          <w:i/>
          <w:sz w:val="24"/>
          <w:szCs w:val="24"/>
        </w:rPr>
        <w:t>.</w:t>
      </w:r>
    </w:p>
    <w:p w:rsidR="000903AA" w:rsidRPr="002313A8" w:rsidRDefault="000903AA" w:rsidP="002313A8">
      <w:pPr>
        <w:pStyle w:val="Tekstpodstawowy3"/>
        <w:overflowPunct w:val="0"/>
        <w:autoSpaceDE w:val="0"/>
        <w:autoSpaceDN w:val="0"/>
        <w:adjustRightInd w:val="0"/>
        <w:spacing w:after="600"/>
        <w:jc w:val="both"/>
        <w:textAlignment w:val="baseline"/>
        <w:rPr>
          <w:b/>
          <w:sz w:val="24"/>
          <w:szCs w:val="24"/>
        </w:rPr>
      </w:pPr>
    </w:p>
    <w:p w:rsidR="001342E3" w:rsidRPr="002313A8" w:rsidRDefault="001342E3" w:rsidP="00B25CE5">
      <w:pPr>
        <w:pStyle w:val="Tekstpodstawowy3"/>
        <w:overflowPunct w:val="0"/>
        <w:autoSpaceDE w:val="0"/>
        <w:autoSpaceDN w:val="0"/>
        <w:adjustRightInd w:val="0"/>
        <w:spacing w:after="600"/>
        <w:jc w:val="center"/>
        <w:textAlignment w:val="baseline"/>
        <w:rPr>
          <w:b/>
          <w:sz w:val="24"/>
          <w:szCs w:val="24"/>
        </w:rPr>
      </w:pPr>
      <w:r w:rsidRPr="002313A8">
        <w:rPr>
          <w:b/>
          <w:sz w:val="24"/>
          <w:szCs w:val="24"/>
        </w:rPr>
        <w:t>Wstęp</w:t>
      </w:r>
    </w:p>
    <w:p w:rsidR="00F176E9" w:rsidRPr="002313A8" w:rsidRDefault="001342E3" w:rsidP="005851BC">
      <w:pPr>
        <w:pStyle w:val="Tekstpodstawowy3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313A8">
        <w:rPr>
          <w:sz w:val="24"/>
          <w:szCs w:val="24"/>
        </w:rPr>
        <w:t xml:space="preserve">W działaniach samorządu gminnego na rzecz </w:t>
      </w:r>
      <w:r w:rsidR="00902C96" w:rsidRPr="002313A8">
        <w:rPr>
          <w:sz w:val="24"/>
          <w:szCs w:val="24"/>
        </w:rPr>
        <w:t>zaspokojenia potrzeb społecznych ważnymi partnerami są organizacj</w:t>
      </w:r>
      <w:r w:rsidR="00F176E9" w:rsidRPr="002313A8">
        <w:rPr>
          <w:sz w:val="24"/>
          <w:szCs w:val="24"/>
        </w:rPr>
        <w:t>e pozarządowe, które na ter</w:t>
      </w:r>
      <w:r w:rsidR="007E0A37">
        <w:rPr>
          <w:sz w:val="24"/>
          <w:szCs w:val="24"/>
        </w:rPr>
        <w:t>e</w:t>
      </w:r>
      <w:r w:rsidR="00F176E9" w:rsidRPr="002313A8">
        <w:rPr>
          <w:sz w:val="24"/>
          <w:szCs w:val="24"/>
        </w:rPr>
        <w:t>nie G</w:t>
      </w:r>
      <w:r w:rsidR="00902C96" w:rsidRPr="002313A8">
        <w:rPr>
          <w:sz w:val="24"/>
          <w:szCs w:val="24"/>
        </w:rPr>
        <w:t>miny Jastków stanowią ogromny społeczny potencjał. W celu ułatwienia współpracy i dialogu organizacji pozarządowych z</w:t>
      </w:r>
      <w:r w:rsidR="00F176E9" w:rsidRPr="002313A8">
        <w:rPr>
          <w:sz w:val="24"/>
          <w:szCs w:val="24"/>
        </w:rPr>
        <w:t> samorząde</w:t>
      </w:r>
      <w:r w:rsidR="00902C96" w:rsidRPr="002313A8">
        <w:rPr>
          <w:sz w:val="24"/>
          <w:szCs w:val="24"/>
        </w:rPr>
        <w:t xml:space="preserve">m oraz wprowadzenia zasad współdziałania na terenie Gminy Jastków został </w:t>
      </w:r>
      <w:r w:rsidR="00F176E9" w:rsidRPr="002313A8">
        <w:rPr>
          <w:sz w:val="24"/>
          <w:szCs w:val="24"/>
        </w:rPr>
        <w:t>stworzony Program współpracy na 2020 rok G</w:t>
      </w:r>
      <w:r w:rsidR="00902C96" w:rsidRPr="002313A8">
        <w:rPr>
          <w:sz w:val="24"/>
          <w:szCs w:val="24"/>
        </w:rPr>
        <w:t xml:space="preserve">miny Jastków z organizacjami pozarządowymi  oraz </w:t>
      </w:r>
      <w:r w:rsidR="002652EF" w:rsidRPr="002313A8">
        <w:rPr>
          <w:sz w:val="24"/>
          <w:szCs w:val="24"/>
        </w:rPr>
        <w:t>podmiotom</w:t>
      </w:r>
      <w:r w:rsidR="00902C96" w:rsidRPr="002313A8">
        <w:rPr>
          <w:sz w:val="24"/>
          <w:szCs w:val="24"/>
        </w:rPr>
        <w:t xml:space="preserve">, o których mowa </w:t>
      </w:r>
      <w:r w:rsidR="002652EF" w:rsidRPr="002313A8">
        <w:rPr>
          <w:sz w:val="24"/>
          <w:szCs w:val="24"/>
        </w:rPr>
        <w:t xml:space="preserve"> w art. 3</w:t>
      </w:r>
      <w:r w:rsidR="009B5D2A">
        <w:rPr>
          <w:sz w:val="24"/>
          <w:szCs w:val="24"/>
        </w:rPr>
        <w:t xml:space="preserve"> </w:t>
      </w:r>
      <w:r w:rsidR="002652EF" w:rsidRPr="002313A8">
        <w:rPr>
          <w:sz w:val="24"/>
          <w:szCs w:val="24"/>
        </w:rPr>
        <w:t>ust. 3 ustawy z dnia 24 kwietnia 2003 r. o</w:t>
      </w:r>
      <w:r w:rsidR="00F176E9" w:rsidRPr="002313A8">
        <w:rPr>
          <w:sz w:val="24"/>
          <w:szCs w:val="24"/>
        </w:rPr>
        <w:t> </w:t>
      </w:r>
      <w:r w:rsidR="000C0ECD" w:rsidRPr="002313A8">
        <w:rPr>
          <w:sz w:val="24"/>
          <w:szCs w:val="24"/>
        </w:rPr>
        <w:t>działalności</w:t>
      </w:r>
      <w:r w:rsidR="002652EF" w:rsidRPr="002313A8">
        <w:rPr>
          <w:sz w:val="24"/>
          <w:szCs w:val="24"/>
        </w:rPr>
        <w:t xml:space="preserve"> </w:t>
      </w:r>
      <w:r w:rsidR="000C0ECD" w:rsidRPr="002313A8">
        <w:rPr>
          <w:sz w:val="24"/>
          <w:szCs w:val="24"/>
        </w:rPr>
        <w:t>pożytku</w:t>
      </w:r>
      <w:r w:rsidR="00974D1A">
        <w:rPr>
          <w:sz w:val="24"/>
          <w:szCs w:val="24"/>
        </w:rPr>
        <w:t xml:space="preserve"> publicznego i o wolontariacie </w:t>
      </w:r>
      <w:r w:rsidR="00F176E9" w:rsidRPr="002313A8">
        <w:rPr>
          <w:sz w:val="24"/>
          <w:szCs w:val="24"/>
        </w:rPr>
        <w:t>p</w:t>
      </w:r>
      <w:r w:rsidR="002652EF" w:rsidRPr="002313A8">
        <w:rPr>
          <w:sz w:val="24"/>
          <w:szCs w:val="24"/>
        </w:rPr>
        <w:t xml:space="preserve">rowadzącymi </w:t>
      </w:r>
      <w:r w:rsidR="000C0ECD" w:rsidRPr="002313A8">
        <w:rPr>
          <w:sz w:val="24"/>
          <w:szCs w:val="24"/>
        </w:rPr>
        <w:t>działalności</w:t>
      </w:r>
      <w:r w:rsidR="002652EF" w:rsidRPr="002313A8">
        <w:rPr>
          <w:sz w:val="24"/>
          <w:szCs w:val="24"/>
        </w:rPr>
        <w:t xml:space="preserve"> </w:t>
      </w:r>
      <w:r w:rsidR="000C0ECD" w:rsidRPr="002313A8">
        <w:rPr>
          <w:sz w:val="24"/>
          <w:szCs w:val="24"/>
        </w:rPr>
        <w:t>pożytku</w:t>
      </w:r>
      <w:r w:rsidR="00974D1A">
        <w:rPr>
          <w:sz w:val="24"/>
          <w:szCs w:val="24"/>
        </w:rPr>
        <w:t xml:space="preserve"> publicznego. Budowa partnerskich</w:t>
      </w:r>
      <w:r w:rsidR="002652EF" w:rsidRPr="002313A8">
        <w:rPr>
          <w:sz w:val="24"/>
          <w:szCs w:val="24"/>
        </w:rPr>
        <w:t xml:space="preserve"> relacji z trzecim sekt</w:t>
      </w:r>
      <w:r w:rsidR="000C0ECD" w:rsidRPr="002313A8">
        <w:rPr>
          <w:sz w:val="24"/>
          <w:szCs w:val="24"/>
        </w:rPr>
        <w:t>o</w:t>
      </w:r>
      <w:r w:rsidR="002652EF" w:rsidRPr="002313A8">
        <w:rPr>
          <w:sz w:val="24"/>
          <w:szCs w:val="24"/>
        </w:rPr>
        <w:t>rem</w:t>
      </w:r>
      <w:r w:rsidR="000C0ECD" w:rsidRPr="002313A8">
        <w:rPr>
          <w:sz w:val="24"/>
          <w:szCs w:val="24"/>
        </w:rPr>
        <w:t xml:space="preserve"> stanowi ważny element lokalnej polityki społecznej jastkowskiego samorządu.</w:t>
      </w:r>
    </w:p>
    <w:p w:rsidR="00401F6F" w:rsidRPr="002313A8" w:rsidRDefault="000C0ECD" w:rsidP="005851BC">
      <w:pPr>
        <w:pStyle w:val="Tekstpodstawowy3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313A8">
        <w:rPr>
          <w:sz w:val="24"/>
          <w:szCs w:val="24"/>
        </w:rPr>
        <w:t>Program współpracy na 2020 rok stanowi dokument określaj</w:t>
      </w:r>
      <w:r w:rsidR="006C2556" w:rsidRPr="002313A8">
        <w:rPr>
          <w:sz w:val="24"/>
          <w:szCs w:val="24"/>
        </w:rPr>
        <w:t>ący w perspektywie rocznej cele,</w:t>
      </w:r>
      <w:r w:rsidR="00401F6F" w:rsidRPr="002313A8">
        <w:rPr>
          <w:sz w:val="24"/>
          <w:szCs w:val="24"/>
        </w:rPr>
        <w:t xml:space="preserve"> </w:t>
      </w:r>
      <w:r w:rsidRPr="002313A8">
        <w:rPr>
          <w:sz w:val="24"/>
          <w:szCs w:val="24"/>
        </w:rPr>
        <w:t>for</w:t>
      </w:r>
      <w:r w:rsidR="00401F6F" w:rsidRPr="002313A8">
        <w:rPr>
          <w:sz w:val="24"/>
          <w:szCs w:val="24"/>
        </w:rPr>
        <w:t>my, zasady, przedmiot współpracy oraz priorytetowe zadania publiczne realizowane w</w:t>
      </w:r>
      <w:r w:rsidR="00F176E9" w:rsidRPr="002313A8">
        <w:rPr>
          <w:sz w:val="24"/>
          <w:szCs w:val="24"/>
        </w:rPr>
        <w:t> </w:t>
      </w:r>
      <w:r w:rsidR="00401F6F" w:rsidRPr="002313A8">
        <w:rPr>
          <w:sz w:val="24"/>
          <w:szCs w:val="24"/>
        </w:rPr>
        <w:t>ramach Gminy Jastków z organizacjami pozarządowymi prowadzącymi działalność pożytku publicznego na jej terenie i na rzecz jej mieszkańców.</w:t>
      </w:r>
    </w:p>
    <w:p w:rsidR="000903AA" w:rsidRPr="002313A8" w:rsidRDefault="00401F6F" w:rsidP="005851BC">
      <w:pPr>
        <w:pStyle w:val="Tekstpodstawowy3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4"/>
          <w:szCs w:val="24"/>
        </w:rPr>
      </w:pPr>
      <w:r w:rsidRPr="002313A8">
        <w:rPr>
          <w:sz w:val="24"/>
          <w:szCs w:val="24"/>
        </w:rPr>
        <w:t xml:space="preserve">Oczekiwanym rezultatem realizacji Programu jest lepsze wykonywanie zadań przypisanych ustawowo gminie, a tym samym lepsze zaspokojenie potrzeb społeczności lokalnych. Potencjał organizacji pozarządowych </w:t>
      </w:r>
      <w:r w:rsidR="00F176E9" w:rsidRPr="002313A8">
        <w:rPr>
          <w:sz w:val="24"/>
          <w:szCs w:val="24"/>
        </w:rPr>
        <w:t>przejawiający się głównie w znajom</w:t>
      </w:r>
      <w:r w:rsidR="00974D1A">
        <w:rPr>
          <w:sz w:val="24"/>
          <w:szCs w:val="24"/>
        </w:rPr>
        <w:t>ości specyfiki</w:t>
      </w:r>
      <w:r w:rsidR="00F176E9" w:rsidRPr="002313A8">
        <w:rPr>
          <w:sz w:val="24"/>
          <w:szCs w:val="24"/>
        </w:rPr>
        <w:t xml:space="preserve"> lokalnej, bliskim kontakcie ze środowiskiem, wymianie doświadczeń pomiędzy organizacjami daje podstawę uznania, iż </w:t>
      </w:r>
      <w:r w:rsidRPr="002313A8">
        <w:rPr>
          <w:sz w:val="24"/>
          <w:szCs w:val="24"/>
        </w:rPr>
        <w:t xml:space="preserve"> </w:t>
      </w:r>
      <w:r w:rsidR="00F176E9" w:rsidRPr="002313A8">
        <w:rPr>
          <w:sz w:val="24"/>
          <w:szCs w:val="24"/>
        </w:rPr>
        <w:t>wspólnie z gminą możliwa i wskazana jest realizacja prze</w:t>
      </w:r>
      <w:r w:rsidR="005851BC">
        <w:rPr>
          <w:sz w:val="24"/>
          <w:szCs w:val="24"/>
        </w:rPr>
        <w:t>z te podmioty określonych zadań.</w:t>
      </w:r>
    </w:p>
    <w:p w:rsidR="000903AA" w:rsidRPr="002313A8" w:rsidRDefault="000903AA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  <w:szCs w:val="24"/>
        </w:rPr>
      </w:pPr>
    </w:p>
    <w:p w:rsidR="000903AA" w:rsidRPr="002313A8" w:rsidRDefault="000903AA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  <w:szCs w:val="24"/>
        </w:rPr>
      </w:pPr>
    </w:p>
    <w:p w:rsidR="000903AA" w:rsidRPr="002313A8" w:rsidRDefault="000903AA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  <w:szCs w:val="24"/>
        </w:rPr>
      </w:pPr>
    </w:p>
    <w:p w:rsidR="000903AA" w:rsidRPr="002313A8" w:rsidRDefault="000903AA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  <w:szCs w:val="24"/>
        </w:rPr>
      </w:pPr>
    </w:p>
    <w:p w:rsidR="00F176E9" w:rsidRPr="002313A8" w:rsidRDefault="00F176E9" w:rsidP="002313A8">
      <w:pPr>
        <w:pStyle w:val="Tekstpodstawowy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sz w:val="24"/>
          <w:szCs w:val="24"/>
        </w:rPr>
      </w:pPr>
    </w:p>
    <w:p w:rsidR="00B2741B" w:rsidRPr="00C70538" w:rsidRDefault="00B2741B" w:rsidP="00B25CE5">
      <w:pPr>
        <w:pStyle w:val="Tekstpodstawowy3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sz w:val="24"/>
          <w:szCs w:val="24"/>
        </w:rPr>
      </w:pPr>
      <w:r w:rsidRPr="00C70538">
        <w:rPr>
          <w:b/>
          <w:sz w:val="24"/>
          <w:szCs w:val="24"/>
        </w:rPr>
        <w:t>Rozdział 1</w:t>
      </w:r>
    </w:p>
    <w:p w:rsidR="00B2741B" w:rsidRPr="00C70538" w:rsidRDefault="00B2741B" w:rsidP="000F0C19">
      <w:pPr>
        <w:pStyle w:val="Tekstpodstawowy3"/>
        <w:overflowPunct w:val="0"/>
        <w:autoSpaceDE w:val="0"/>
        <w:autoSpaceDN w:val="0"/>
        <w:adjustRightInd w:val="0"/>
        <w:spacing w:after="480"/>
        <w:ind w:left="-340"/>
        <w:jc w:val="center"/>
        <w:textAlignment w:val="baseline"/>
        <w:rPr>
          <w:b/>
          <w:sz w:val="24"/>
          <w:szCs w:val="24"/>
        </w:rPr>
      </w:pPr>
      <w:r w:rsidRPr="00C70538">
        <w:rPr>
          <w:b/>
          <w:sz w:val="24"/>
          <w:szCs w:val="24"/>
        </w:rPr>
        <w:t>Postanowienia ogólne</w:t>
      </w:r>
    </w:p>
    <w:p w:rsidR="00B2741B" w:rsidRPr="00627680" w:rsidRDefault="00B2741B" w:rsidP="00DB7644">
      <w:pPr>
        <w:pStyle w:val="Akapitzlist"/>
        <w:numPr>
          <w:ilvl w:val="0"/>
          <w:numId w:val="26"/>
        </w:numPr>
        <w:ind w:left="-284" w:hanging="142"/>
        <w:rPr>
          <w:rFonts w:ascii="Times New Roman" w:hAnsi="Times New Roman" w:cs="Times New Roman"/>
          <w:b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Program określa:</w:t>
      </w:r>
    </w:p>
    <w:p w:rsidR="00DB7644" w:rsidRPr="00627680" w:rsidRDefault="00B2741B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cel głó</w:t>
      </w:r>
      <w:r w:rsidR="00974D1A" w:rsidRPr="00627680">
        <w:rPr>
          <w:rFonts w:ascii="Times New Roman" w:hAnsi="Times New Roman" w:cs="Times New Roman"/>
          <w:snapToGrid w:val="0"/>
          <w:sz w:val="24"/>
          <w:szCs w:val="24"/>
        </w:rPr>
        <w:t>wny i cele szczegółowe programu,</w:t>
      </w:r>
    </w:p>
    <w:p w:rsidR="00B2741B" w:rsidRPr="00627680" w:rsidRDefault="00974D1A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zasady współpracy,</w:t>
      </w:r>
    </w:p>
    <w:p w:rsidR="00B2741B" w:rsidRPr="00627680" w:rsidRDefault="00974D1A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zakres przedmiotowy,</w:t>
      </w:r>
    </w:p>
    <w:p w:rsidR="00B2741B" w:rsidRPr="00627680" w:rsidRDefault="00974D1A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formy współpracy,</w:t>
      </w:r>
    </w:p>
    <w:p w:rsidR="00B2741B" w:rsidRPr="00627680" w:rsidRDefault="00974D1A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priorytetowe zadania publiczne,</w:t>
      </w:r>
    </w:p>
    <w:p w:rsidR="00B2741B" w:rsidRPr="00627680" w:rsidRDefault="00974D1A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okres realizacji programu,</w:t>
      </w:r>
    </w:p>
    <w:p w:rsidR="00B2741B" w:rsidRPr="00627680" w:rsidRDefault="00974D1A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sposób realizacji programu,</w:t>
      </w:r>
    </w:p>
    <w:p w:rsidR="00B2741B" w:rsidRPr="00627680" w:rsidRDefault="00B2741B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 xml:space="preserve">wysokość środków planowanych na </w:t>
      </w:r>
      <w:r w:rsidR="00974D1A" w:rsidRPr="00627680">
        <w:rPr>
          <w:rFonts w:ascii="Times New Roman" w:hAnsi="Times New Roman" w:cs="Times New Roman"/>
          <w:snapToGrid w:val="0"/>
          <w:sz w:val="24"/>
          <w:szCs w:val="24"/>
        </w:rPr>
        <w:t>realizację programu,</w:t>
      </w:r>
    </w:p>
    <w:p w:rsidR="00B2741B" w:rsidRPr="00627680" w:rsidRDefault="00B2741B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974D1A" w:rsidRPr="00627680">
        <w:rPr>
          <w:rFonts w:ascii="Times New Roman" w:hAnsi="Times New Roman" w:cs="Times New Roman"/>
          <w:snapToGrid w:val="0"/>
          <w:sz w:val="24"/>
          <w:szCs w:val="24"/>
        </w:rPr>
        <w:t>posób oceny realizacji programu,</w:t>
      </w:r>
    </w:p>
    <w:p w:rsidR="00B2741B" w:rsidRPr="00627680" w:rsidRDefault="00B2741B" w:rsidP="00DB7644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informację o sposobie tworzenia progra</w:t>
      </w:r>
      <w:r w:rsidR="00974D1A" w:rsidRPr="00627680">
        <w:rPr>
          <w:rFonts w:ascii="Times New Roman" w:hAnsi="Times New Roman" w:cs="Times New Roman"/>
          <w:snapToGrid w:val="0"/>
          <w:sz w:val="24"/>
          <w:szCs w:val="24"/>
        </w:rPr>
        <w:t>mu oraz o przebiegu konsultacji,</w:t>
      </w:r>
    </w:p>
    <w:p w:rsidR="00B2741B" w:rsidRPr="00627680" w:rsidRDefault="00B2741B" w:rsidP="00DB7644">
      <w:pPr>
        <w:pStyle w:val="Akapitzlist"/>
        <w:numPr>
          <w:ilvl w:val="0"/>
          <w:numId w:val="27"/>
        </w:numPr>
        <w:rPr>
          <w:snapToGrid w:val="0"/>
          <w:sz w:val="24"/>
          <w:szCs w:val="24"/>
        </w:rPr>
      </w:pPr>
      <w:r w:rsidRPr="00627680">
        <w:rPr>
          <w:rFonts w:ascii="Times New Roman" w:hAnsi="Times New Roman" w:cs="Times New Roman"/>
          <w:snapToGrid w:val="0"/>
          <w:sz w:val="24"/>
          <w:szCs w:val="24"/>
        </w:rPr>
        <w:t>tryb powoływania oraz zasady działania komisji konkursowych do opiniowania ofert w otwartych konkursach ofert</w:t>
      </w:r>
      <w:r w:rsidRPr="00627680">
        <w:rPr>
          <w:snapToGrid w:val="0"/>
          <w:sz w:val="24"/>
          <w:szCs w:val="24"/>
        </w:rPr>
        <w:t>.</w:t>
      </w:r>
    </w:p>
    <w:p w:rsidR="000C0ECD" w:rsidRPr="002313A8" w:rsidRDefault="000C0ECD" w:rsidP="002313A8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2741B" w:rsidRPr="002313A8" w:rsidRDefault="00B2741B" w:rsidP="00C70538">
      <w:pPr>
        <w:spacing w:after="0" w:line="240" w:lineRule="auto"/>
        <w:ind w:left="-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538">
        <w:rPr>
          <w:rFonts w:ascii="Times New Roman" w:hAnsi="Times New Roman" w:cs="Times New Roman"/>
          <w:sz w:val="24"/>
          <w:szCs w:val="24"/>
        </w:rPr>
        <w:t xml:space="preserve"> 2</w:t>
      </w:r>
      <w:r w:rsidRPr="002313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313A8">
        <w:rPr>
          <w:rFonts w:ascii="Times New Roman" w:hAnsi="Times New Roman" w:cs="Times New Roman"/>
          <w:sz w:val="24"/>
          <w:szCs w:val="24"/>
        </w:rPr>
        <w:t xml:space="preserve">Ilekroć w tekście Programu jest mowa o: </w:t>
      </w:r>
    </w:p>
    <w:p w:rsidR="00B2741B" w:rsidRPr="002313A8" w:rsidRDefault="00B2741B" w:rsidP="002313A8">
      <w:pPr>
        <w:numPr>
          <w:ilvl w:val="0"/>
          <w:numId w:val="2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 xml:space="preserve">ustawie – należy przez to rozumieć ustawę z dnia 24 kwietnia 2003 r. o działalności pożytku publicznego </w:t>
      </w:r>
      <w:r w:rsidR="00B25CE5">
        <w:rPr>
          <w:rFonts w:ascii="Times New Roman" w:hAnsi="Times New Roman" w:cs="Times New Roman"/>
          <w:color w:val="000000"/>
          <w:sz w:val="24"/>
          <w:szCs w:val="24"/>
        </w:rPr>
        <w:t>i o wolontariacie (Dz. U. z 2019</w:t>
      </w:r>
      <w:r w:rsidR="000F0C19">
        <w:rPr>
          <w:rFonts w:ascii="Times New Roman" w:hAnsi="Times New Roman" w:cs="Times New Roman"/>
          <w:color w:val="000000"/>
          <w:sz w:val="24"/>
          <w:szCs w:val="24"/>
        </w:rPr>
        <w:t xml:space="preserve"> r. poz. 688</w:t>
      </w:r>
      <w:r w:rsidRPr="002313A8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2313A8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2313A8">
        <w:rPr>
          <w:rFonts w:ascii="Times New Roman" w:hAnsi="Times New Roman" w:cs="Times New Roman"/>
          <w:color w:val="000000"/>
          <w:sz w:val="24"/>
          <w:szCs w:val="24"/>
        </w:rPr>
        <w:t>. zm.),</w:t>
      </w:r>
    </w:p>
    <w:p w:rsidR="00B2741B" w:rsidRPr="002313A8" w:rsidRDefault="00B2741B" w:rsidP="002313A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działalności pożytku publicznego – należy przez to rozumieć działalność określoną w art. 3 ust. 1 ustawy,</w:t>
      </w:r>
    </w:p>
    <w:p w:rsidR="00B2741B" w:rsidRPr="002313A8" w:rsidRDefault="00B2741B" w:rsidP="002313A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komórce organizacyjnej Urzędu Gminy – należy przez to rozumieć Referat Edukacji Kultury Sportu i Spraw Społecznych,</w:t>
      </w:r>
    </w:p>
    <w:p w:rsidR="00B2741B" w:rsidRPr="002313A8" w:rsidRDefault="00B2741B" w:rsidP="002313A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podmiotach programu – należy przez to rozumieć organizację pozarządowe i podmioty, o</w:t>
      </w:r>
      <w:r w:rsidR="00974D1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313A8">
        <w:rPr>
          <w:rFonts w:ascii="Times New Roman" w:hAnsi="Times New Roman" w:cs="Times New Roman"/>
          <w:color w:val="000000"/>
          <w:sz w:val="24"/>
          <w:szCs w:val="24"/>
        </w:rPr>
        <w:t>których mowa w art. 3 ust. 3 ustawy,</w:t>
      </w:r>
    </w:p>
    <w:p w:rsidR="00B2741B" w:rsidRPr="002313A8" w:rsidRDefault="00B2741B" w:rsidP="002313A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Rocznym Programie – należy przez to rozumieć Roczny Program Współpracy Gminy Jastków z organizacjami pozarządowymi i podmiotami, o których mowa w art. 3 ust. 3 ustawy z dnia 24 kwietnia 2003 r. o działalności pożytku publicznego i o wolontariacie,</w:t>
      </w:r>
    </w:p>
    <w:p w:rsidR="00B2741B" w:rsidRPr="002313A8" w:rsidRDefault="00B2741B" w:rsidP="002313A8">
      <w:pPr>
        <w:pStyle w:val="Default"/>
        <w:numPr>
          <w:ilvl w:val="0"/>
          <w:numId w:val="2"/>
        </w:numPr>
        <w:spacing w:line="276" w:lineRule="auto"/>
        <w:ind w:left="0" w:hanging="357"/>
        <w:jc w:val="both"/>
        <w:rPr>
          <w:rFonts w:ascii="Times New Roman" w:hAnsi="Times New Roman" w:cs="Times New Roman"/>
        </w:rPr>
      </w:pPr>
      <w:r w:rsidRPr="002313A8">
        <w:rPr>
          <w:rFonts w:ascii="Times New Roman" w:hAnsi="Times New Roman" w:cs="Times New Roman"/>
          <w:bCs/>
        </w:rPr>
        <w:t xml:space="preserve">dotacji </w:t>
      </w:r>
      <w:r w:rsidRPr="002313A8">
        <w:rPr>
          <w:rFonts w:ascii="Times New Roman" w:hAnsi="Times New Roman" w:cs="Times New Roman"/>
        </w:rPr>
        <w:t>– rozumie się przez to dotację w rozumieniu art. 127 ust. 1 pkt.1 lit. e oraz art. 221 ustawy z dnia 27 sierpnia 2009 r. o fina</w:t>
      </w:r>
      <w:r w:rsidR="000F0C19">
        <w:rPr>
          <w:rFonts w:ascii="Times New Roman" w:hAnsi="Times New Roman" w:cs="Times New Roman"/>
        </w:rPr>
        <w:t>nsach publicznych (Dz. U. z 2019 r. poz. 869</w:t>
      </w:r>
      <w:r w:rsidRPr="002313A8">
        <w:rPr>
          <w:rFonts w:ascii="Times New Roman" w:hAnsi="Times New Roman" w:cs="Times New Roman"/>
        </w:rPr>
        <w:t xml:space="preserve"> z </w:t>
      </w:r>
      <w:proofErr w:type="spellStart"/>
      <w:r w:rsidRPr="002313A8">
        <w:rPr>
          <w:rFonts w:ascii="Times New Roman" w:hAnsi="Times New Roman" w:cs="Times New Roman"/>
        </w:rPr>
        <w:t>późn</w:t>
      </w:r>
      <w:proofErr w:type="spellEnd"/>
      <w:r w:rsidRPr="002313A8">
        <w:rPr>
          <w:rFonts w:ascii="Times New Roman" w:hAnsi="Times New Roman" w:cs="Times New Roman"/>
        </w:rPr>
        <w:t xml:space="preserve">. </w:t>
      </w:r>
      <w:proofErr w:type="spellStart"/>
      <w:r w:rsidRPr="002313A8">
        <w:rPr>
          <w:rFonts w:ascii="Times New Roman" w:hAnsi="Times New Roman" w:cs="Times New Roman"/>
        </w:rPr>
        <w:t>zm</w:t>
      </w:r>
      <w:proofErr w:type="spellEnd"/>
      <w:r w:rsidRPr="002313A8">
        <w:rPr>
          <w:rFonts w:ascii="Times New Roman" w:hAnsi="Times New Roman" w:cs="Times New Roman"/>
        </w:rPr>
        <w:t>) ),</w:t>
      </w:r>
    </w:p>
    <w:p w:rsidR="00B2741B" w:rsidRPr="002313A8" w:rsidRDefault="00B2741B" w:rsidP="002313A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konkursie ofert – należy przez to rozumieć otwarty konkurs ofert na realizację zadań publicznych, o którym mowa w art</w:t>
      </w:r>
      <w:r w:rsidR="00F37FC5">
        <w:rPr>
          <w:rFonts w:ascii="Times New Roman" w:hAnsi="Times New Roman" w:cs="Times New Roman"/>
          <w:color w:val="000000"/>
          <w:sz w:val="24"/>
          <w:szCs w:val="24"/>
        </w:rPr>
        <w:t>. 11 ust. 2 oraz art. 13 ustawy,</w:t>
      </w:r>
    </w:p>
    <w:p w:rsidR="00B2741B" w:rsidRPr="002313A8" w:rsidRDefault="00B2741B" w:rsidP="002313A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trybie pozakonkursowym – należy przez to rozumieć tryb zlecania realizacji zadań publicznych organizacjom pozarządowym poza konkursem ofert, określony w art. 19a ustawy,</w:t>
      </w:r>
    </w:p>
    <w:p w:rsidR="00F37FC5" w:rsidRPr="00A07DD8" w:rsidRDefault="00B2741B" w:rsidP="00F37FC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color w:val="000000"/>
          <w:sz w:val="24"/>
          <w:szCs w:val="24"/>
        </w:rPr>
        <w:t>komisji – należy przez to rozumieć Komisje konkursowe oceniające oferty w ramach otwartych konkursów ofer</w:t>
      </w:r>
      <w:r w:rsidR="00A07DD8">
        <w:rPr>
          <w:rFonts w:ascii="Times New Roman" w:hAnsi="Times New Roman" w:cs="Times New Roman"/>
          <w:color w:val="000000"/>
          <w:sz w:val="24"/>
          <w:szCs w:val="24"/>
        </w:rPr>
        <w:t>t.</w:t>
      </w:r>
    </w:p>
    <w:p w:rsidR="00F37FC5" w:rsidRPr="002313A8" w:rsidRDefault="00F37FC5" w:rsidP="00F37F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4A11" w:rsidRDefault="00AC4A11" w:rsidP="002313A8">
      <w:pPr>
        <w:pStyle w:val="Akapitzlist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51BC" w:rsidRPr="002313A8" w:rsidRDefault="005851BC" w:rsidP="002313A8">
      <w:pPr>
        <w:pStyle w:val="Akapitzlist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4A11" w:rsidRPr="002313A8" w:rsidRDefault="00AC4A11" w:rsidP="000F0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AC4A11" w:rsidRPr="002313A8" w:rsidRDefault="00AC4A11" w:rsidP="000F0C1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:rsidR="00321E28" w:rsidRPr="002313A8" w:rsidRDefault="00321E28" w:rsidP="000F0C19">
      <w:pPr>
        <w:pStyle w:val="Tekstpodstawowyzwciciem"/>
        <w:spacing w:after="0"/>
        <w:jc w:val="center"/>
      </w:pPr>
    </w:p>
    <w:p w:rsidR="00AC4A11" w:rsidRPr="002313A8" w:rsidRDefault="00AC4A11" w:rsidP="00C70538">
      <w:pPr>
        <w:pStyle w:val="Tekstpodstawowyzwciciem"/>
        <w:numPr>
          <w:ilvl w:val="6"/>
          <w:numId w:val="1"/>
        </w:numPr>
        <w:spacing w:after="0"/>
        <w:ind w:left="-68" w:hanging="357"/>
        <w:jc w:val="both"/>
      </w:pPr>
      <w:r w:rsidRPr="002313A8">
        <w:t>Cel główny programu wskazuje, że organizacje pozarządowe są kluczowym partnerem Gminy Jastków w prowadzeniu dz</w:t>
      </w:r>
      <w:r w:rsidR="00974D1A">
        <w:t>iałań zmierzających do rozwoju g</w:t>
      </w:r>
      <w:r w:rsidRPr="002313A8">
        <w:t>miny i poprawy jakości życia jego mieszkańców poprzez zwiększenie swojego udziału w tworzeniu polityk publicznych, wprowadzaniu nowych rozwiązań i realizacji zadań publicznych.</w:t>
      </w:r>
    </w:p>
    <w:p w:rsidR="00221E6E" w:rsidRPr="002313A8" w:rsidRDefault="00221E6E" w:rsidP="002313A8">
      <w:pPr>
        <w:pStyle w:val="Tekstpodstawowyzwciciem"/>
        <w:spacing w:after="0"/>
        <w:ind w:left="142" w:firstLine="0"/>
        <w:jc w:val="both"/>
      </w:pPr>
    </w:p>
    <w:p w:rsidR="00483F49" w:rsidRDefault="00483F49" w:rsidP="00483F49">
      <w:pPr>
        <w:pStyle w:val="Tekstpodstawowyzwciciem"/>
        <w:numPr>
          <w:ilvl w:val="0"/>
          <w:numId w:val="1"/>
        </w:numPr>
        <w:spacing w:after="0"/>
        <w:ind w:left="0" w:hanging="426"/>
        <w:jc w:val="both"/>
      </w:pPr>
      <w:r w:rsidRPr="002313A8">
        <w:t xml:space="preserve">Cel szczegółowy programu </w:t>
      </w:r>
      <w:r>
        <w:t xml:space="preserve">ma charakter </w:t>
      </w:r>
      <w:r w:rsidRPr="002313A8">
        <w:t>strategiczny w rozwoju długoletniej współprac</w:t>
      </w:r>
      <w:r>
        <w:t>y      z </w:t>
      </w:r>
      <w:r w:rsidRPr="002313A8">
        <w:t>org</w:t>
      </w:r>
      <w:r>
        <w:t xml:space="preserve">anizacjami pozarządowymi poprzez </w:t>
      </w:r>
      <w:r w:rsidRPr="000F0C19">
        <w:t>rozwiniętą kulturę współpracy pomiędzy Urzędem Gminy Jastków</w:t>
      </w:r>
      <w:r>
        <w:t xml:space="preserve"> a organizacjami pozarządowymi</w:t>
      </w:r>
    </w:p>
    <w:p w:rsidR="00AC4A11" w:rsidRPr="000F0C19" w:rsidRDefault="00974D1A" w:rsidP="00DB7644">
      <w:pPr>
        <w:pStyle w:val="Tekstpodstawowyzwciciem"/>
        <w:numPr>
          <w:ilvl w:val="0"/>
          <w:numId w:val="1"/>
        </w:numPr>
        <w:spacing w:after="0"/>
        <w:ind w:left="-426" w:firstLine="0"/>
        <w:jc w:val="both"/>
      </w:pPr>
      <w:r>
        <w:t>Współpraca realizowana jest przy pomocy:</w:t>
      </w:r>
    </w:p>
    <w:p w:rsidR="00AC4A11" w:rsidRPr="000F0C19" w:rsidRDefault="00B677ED" w:rsidP="00AE5ABC">
      <w:pPr>
        <w:pStyle w:val="Lista4"/>
        <w:numPr>
          <w:ilvl w:val="0"/>
          <w:numId w:val="3"/>
        </w:numPr>
        <w:jc w:val="both"/>
      </w:pPr>
      <w:r w:rsidRPr="000F0C19">
        <w:t>efektywne</w:t>
      </w:r>
      <w:r w:rsidR="00974D1A">
        <w:t>go</w:t>
      </w:r>
      <w:r w:rsidRPr="000F0C19">
        <w:t xml:space="preserve"> umocnienie </w:t>
      </w:r>
      <w:r w:rsidR="00AC4A11" w:rsidRPr="000F0C19">
        <w:t>dialogu obywatelskiego,</w:t>
      </w:r>
    </w:p>
    <w:p w:rsidR="00AC4A11" w:rsidRPr="000F0C19" w:rsidRDefault="00AC4A11" w:rsidP="00AE5ABC">
      <w:pPr>
        <w:pStyle w:val="Lista4"/>
        <w:numPr>
          <w:ilvl w:val="0"/>
          <w:numId w:val="3"/>
        </w:numPr>
        <w:jc w:val="both"/>
      </w:pPr>
      <w:r w:rsidRPr="000F0C19">
        <w:t>rozwinię</w:t>
      </w:r>
      <w:r w:rsidR="00503478">
        <w:t>cia</w:t>
      </w:r>
      <w:r w:rsidR="00321E28" w:rsidRPr="000F0C19">
        <w:t xml:space="preserve"> form współpracy finansowej gminy</w:t>
      </w:r>
      <w:r w:rsidRPr="000F0C19">
        <w:t xml:space="preserve"> z organizacjami pozarządowymi,</w:t>
      </w:r>
    </w:p>
    <w:p w:rsidR="00AC4A11" w:rsidRPr="000F0C19" w:rsidRDefault="00503478" w:rsidP="00AE5ABC">
      <w:pPr>
        <w:pStyle w:val="Lista4"/>
        <w:numPr>
          <w:ilvl w:val="0"/>
          <w:numId w:val="3"/>
        </w:numPr>
        <w:jc w:val="both"/>
      </w:pPr>
      <w:r>
        <w:t>zwiększenia</w:t>
      </w:r>
      <w:r w:rsidR="00AC4A11" w:rsidRPr="000F0C19">
        <w:t xml:space="preserve"> zakresu partners</w:t>
      </w:r>
      <w:r w:rsidR="00321E28" w:rsidRPr="000F0C19">
        <w:t>kiej współpracy pomiędzy gminą</w:t>
      </w:r>
      <w:r w:rsidR="00AC4A11" w:rsidRPr="000F0C19">
        <w:t xml:space="preserve"> i organizacjami na</w:t>
      </w:r>
      <w:r w:rsidR="000F0C19">
        <w:t> </w:t>
      </w:r>
      <w:r w:rsidR="00AC4A11" w:rsidRPr="000F0C19">
        <w:t>rzecz pozyskiwania</w:t>
      </w:r>
      <w:r w:rsidR="00F37FC5">
        <w:t xml:space="preserve"> zewnętrznych zasobów i wpływów,</w:t>
      </w:r>
    </w:p>
    <w:p w:rsidR="00AC4A11" w:rsidRPr="000F0C19" w:rsidRDefault="00503478" w:rsidP="00AE5ABC">
      <w:pPr>
        <w:pStyle w:val="Lista3"/>
        <w:numPr>
          <w:ilvl w:val="0"/>
          <w:numId w:val="3"/>
        </w:numPr>
        <w:jc w:val="both"/>
      </w:pPr>
      <w:r>
        <w:t>wzmocnienia</w:t>
      </w:r>
      <w:r w:rsidR="00AC4A11" w:rsidRPr="000F0C19">
        <w:t xml:space="preserve"> stabilności i odpowiedzialności organizacji pozarządowych w zakresie prowadzonych działań,</w:t>
      </w:r>
    </w:p>
    <w:p w:rsidR="00AC4A11" w:rsidRPr="000F0C19" w:rsidRDefault="00AC4A11" w:rsidP="00AE5ABC">
      <w:pPr>
        <w:pStyle w:val="Lista4"/>
        <w:numPr>
          <w:ilvl w:val="0"/>
          <w:numId w:val="3"/>
        </w:numPr>
        <w:jc w:val="both"/>
      </w:pPr>
      <w:r w:rsidRPr="000F0C19">
        <w:t>wzrost</w:t>
      </w:r>
      <w:r w:rsidR="00503478">
        <w:t>u</w:t>
      </w:r>
      <w:r w:rsidRPr="000F0C19">
        <w:t xml:space="preserve"> świadomości społecznej na temat roli i działal</w:t>
      </w:r>
      <w:r w:rsidR="00503478">
        <w:t>ności organizacji pozarządowych,</w:t>
      </w:r>
    </w:p>
    <w:p w:rsidR="00B2741B" w:rsidRPr="000F0C19" w:rsidRDefault="00503478" w:rsidP="00AE5ABC">
      <w:pPr>
        <w:pStyle w:val="Lista4"/>
        <w:numPr>
          <w:ilvl w:val="0"/>
          <w:numId w:val="3"/>
        </w:numPr>
        <w:jc w:val="both"/>
      </w:pPr>
      <w:r>
        <w:t>zwiększenia</w:t>
      </w:r>
      <w:r w:rsidR="00AC4A11" w:rsidRPr="000F0C19">
        <w:t xml:space="preserve"> świadomości urzędników w zakresie specyfiki działania organizacji pozarządowych i form współpracy z nimi</w:t>
      </w:r>
      <w:r w:rsidR="00221E6E" w:rsidRPr="000F0C19">
        <w:t>.</w:t>
      </w:r>
    </w:p>
    <w:p w:rsidR="00F176E9" w:rsidRPr="002313A8" w:rsidRDefault="00F176E9" w:rsidP="000F0C19">
      <w:pPr>
        <w:pStyle w:val="Lista4"/>
        <w:ind w:left="0" w:firstLine="0"/>
        <w:jc w:val="both"/>
      </w:pPr>
    </w:p>
    <w:p w:rsidR="00221E6E" w:rsidRPr="002313A8" w:rsidRDefault="00221E6E" w:rsidP="009038E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221E6E" w:rsidRPr="002313A8" w:rsidRDefault="005D7F0E" w:rsidP="009038E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:rsidR="00C70538" w:rsidRDefault="00221E6E" w:rsidP="00AE5ABC">
      <w:pPr>
        <w:pStyle w:val="NormalnyWeb"/>
        <w:numPr>
          <w:ilvl w:val="1"/>
          <w:numId w:val="20"/>
        </w:numPr>
        <w:spacing w:before="0" w:beforeAutospacing="0" w:after="0" w:afterAutospacing="0"/>
        <w:ind w:left="-34" w:hanging="391"/>
        <w:jc w:val="both"/>
      </w:pPr>
      <w:r w:rsidRPr="002313A8">
        <w:t>Współpraca gminy z organizacjami pozarządowymi, mająca charakter finansowy lub pozafinansowy, opiera się na poszanowaniu przez obie strony zasad: pomocniczości, suwerenności stron, partnerstwa, efektywności, uczciwej konkurencji, jawności, zrównoważonego rozwoju i równości szans</w:t>
      </w:r>
      <w:r w:rsidR="00C70538">
        <w:t>.</w:t>
      </w:r>
    </w:p>
    <w:p w:rsidR="00221E6E" w:rsidRPr="002313A8" w:rsidRDefault="00221E6E" w:rsidP="00AE5ABC">
      <w:pPr>
        <w:pStyle w:val="NormalnyWeb"/>
        <w:numPr>
          <w:ilvl w:val="1"/>
          <w:numId w:val="20"/>
        </w:numPr>
        <w:spacing w:before="0" w:beforeAutospacing="0" w:after="0" w:afterAutospacing="0"/>
        <w:ind w:left="-425" w:firstLine="0"/>
        <w:jc w:val="both"/>
      </w:pPr>
      <w:r w:rsidRPr="002313A8">
        <w:t>Zasady wymienione w ust. 1 mają następujące znaczenie: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851"/>
        </w:tabs>
        <w:spacing w:before="0" w:beforeAutospacing="0" w:after="0" w:afterAutospacing="0"/>
        <w:ind w:left="709" w:hanging="283"/>
        <w:jc w:val="both"/>
      </w:pPr>
      <w:r w:rsidRPr="002313A8">
        <w:t>zasada pomocniczości, inaczej subsydiarności – Gmina przekazuje swoje zadania organizacjom pozarządowym, jeśli są one na to gotowe, wycofując się z bezpośredniej realizacji tych zadań. Gmina i organizacje pozarządowe nie powinny ingerować w</w:t>
      </w:r>
      <w:r w:rsidR="00503478">
        <w:t> </w:t>
      </w:r>
      <w:r w:rsidRPr="002313A8">
        <w:t xml:space="preserve">rozwiązywanie problemów społecznych, jeśli mieszkańcy </w:t>
      </w:r>
      <w:r w:rsidR="00503478">
        <w:t>sami mogą sobie z nimi poradzić,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709"/>
        </w:tabs>
        <w:spacing w:before="0" w:beforeAutospacing="0" w:after="0" w:afterAutospacing="0"/>
        <w:ind w:left="709" w:hanging="283"/>
        <w:jc w:val="both"/>
      </w:pPr>
      <w:r w:rsidRPr="002313A8">
        <w:t xml:space="preserve">zasada suwerenności stron – zarówno </w:t>
      </w:r>
      <w:r w:rsidR="00503478">
        <w:t>organizacje pozarządowe, jak i g</w:t>
      </w:r>
      <w:r w:rsidRPr="002313A8">
        <w:t xml:space="preserve">mina, zachowują niezależność we wzajemnych relacjach, które powinien cechować </w:t>
      </w:r>
      <w:r w:rsidR="00503478">
        <w:t>szacunek obu stron wobec siebie,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426"/>
        </w:tabs>
        <w:spacing w:before="0" w:beforeAutospacing="0" w:after="0" w:afterAutospacing="0"/>
        <w:ind w:left="709" w:hanging="283"/>
        <w:jc w:val="both"/>
      </w:pPr>
      <w:r w:rsidRPr="002313A8">
        <w:t>zasada partnerstwa – przejawia się przede wszystkim w dążeniu do budowania zaufania między stronami dialogu. Obie strony współdziałają na rzecz jego mieszkańców, wspólnie określają cele i ponoszą odpowiedzialność za realizację za</w:t>
      </w:r>
      <w:r w:rsidR="00503478">
        <w:t>dań publicznych im przypisanych,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709"/>
        </w:tabs>
        <w:spacing w:before="0" w:beforeAutospacing="0" w:after="0" w:afterAutospacing="0"/>
        <w:ind w:left="709" w:hanging="283"/>
        <w:jc w:val="both"/>
      </w:pPr>
      <w:r w:rsidRPr="002313A8">
        <w:t xml:space="preserve">zasada efektywności – obie strony wspólnie dbają o to, żeby poniesione nakłady </w:t>
      </w:r>
      <w:r w:rsidRPr="002313A8">
        <w:br/>
        <w:t>na realizowane zadania prz</w:t>
      </w:r>
      <w:r w:rsidR="00503478">
        <w:t>ynosiły jak najlepsze rezultaty,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709"/>
        </w:tabs>
        <w:spacing w:before="0" w:beforeAutospacing="0" w:after="0" w:afterAutospacing="0"/>
        <w:ind w:left="709" w:hanging="283"/>
        <w:jc w:val="both"/>
      </w:pPr>
      <w:r w:rsidRPr="002313A8">
        <w:t xml:space="preserve">zasada uczciwej konkurencji – wszystkie podmioty powinny mieć takie same szanse </w:t>
      </w:r>
      <w:r w:rsidRPr="002313A8">
        <w:br/>
        <w:t xml:space="preserve">w dostępie </w:t>
      </w:r>
      <w:r w:rsidR="00503478">
        <w:t>do realizacji zadań publicznych,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709"/>
        </w:tabs>
        <w:spacing w:before="0" w:beforeAutospacing="0" w:after="0" w:afterAutospacing="0"/>
        <w:ind w:left="709" w:hanging="283"/>
        <w:jc w:val="both"/>
      </w:pPr>
      <w:r w:rsidRPr="002313A8">
        <w:t>zasada jawności – organizacj</w:t>
      </w:r>
      <w:r w:rsidR="00503478">
        <w:t>e pozarządowe i g</w:t>
      </w:r>
      <w:r w:rsidRPr="002313A8">
        <w:t xml:space="preserve">mina udostępniają sobie wzajemnie pełną i prawdziwą informację na temat obszarów swojego działania, które są istotne </w:t>
      </w:r>
      <w:r w:rsidRPr="002313A8">
        <w:lastRenderedPageBreak/>
        <w:t>z</w:t>
      </w:r>
      <w:r w:rsidR="00503478">
        <w:t> </w:t>
      </w:r>
      <w:r w:rsidRPr="002313A8">
        <w:t>punktu widzenia wspólnej realiza</w:t>
      </w:r>
      <w:r w:rsidR="00503478">
        <w:t>cji zadań publicznych na rzecz gminy i jego mieszkańców,</w:t>
      </w:r>
    </w:p>
    <w:p w:rsidR="00221E6E" w:rsidRPr="002313A8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709"/>
        </w:tabs>
        <w:spacing w:before="0" w:beforeAutospacing="0" w:after="0" w:afterAutospacing="0"/>
        <w:ind w:left="709" w:hanging="283"/>
        <w:jc w:val="both"/>
      </w:pPr>
      <w:r w:rsidRPr="002313A8">
        <w:t>zasada zrównoważonego rozwoju – obie strony podejmują działania, które przyczyniając się do wzrostu gospodarczego, zapewniają równomierny podział korzyści, ochronę zasobów naturalnych, środowiska i dziedzictwa kul</w:t>
      </w:r>
      <w:r w:rsidR="00503478">
        <w:t>turowego oraz rozwój społeczny,</w:t>
      </w:r>
    </w:p>
    <w:p w:rsidR="00221E6E" w:rsidRDefault="00221E6E" w:rsidP="00AE5ABC">
      <w:pPr>
        <w:pStyle w:val="NormalnyWeb"/>
        <w:numPr>
          <w:ilvl w:val="0"/>
          <w:numId w:val="4"/>
        </w:numPr>
        <w:tabs>
          <w:tab w:val="clear" w:pos="360"/>
          <w:tab w:val="num" w:pos="709"/>
        </w:tabs>
        <w:spacing w:before="0" w:beforeAutospacing="0" w:after="0" w:afterAutospacing="0"/>
        <w:ind w:left="709" w:hanging="283"/>
        <w:jc w:val="both"/>
      </w:pPr>
      <w:r w:rsidRPr="002313A8">
        <w:t>zasada równości szans – obie strony dbają o włączanie na równych prawach grup mniejszościowych i dyskryminowanych w realizację zadań publicznych.</w:t>
      </w:r>
    </w:p>
    <w:p w:rsidR="005851BC" w:rsidRPr="002313A8" w:rsidRDefault="005851BC" w:rsidP="005851BC">
      <w:pPr>
        <w:pStyle w:val="NormalnyWeb"/>
        <w:spacing w:before="0" w:beforeAutospacing="0" w:after="0" w:afterAutospacing="0"/>
        <w:ind w:left="709"/>
        <w:jc w:val="both"/>
      </w:pPr>
    </w:p>
    <w:p w:rsidR="006153D6" w:rsidRPr="002313A8" w:rsidRDefault="006153D6" w:rsidP="000F0C19">
      <w:pPr>
        <w:pStyle w:val="Lista4"/>
        <w:ind w:left="0" w:firstLine="0"/>
        <w:jc w:val="both"/>
      </w:pPr>
    </w:p>
    <w:p w:rsidR="006153D6" w:rsidRPr="002313A8" w:rsidRDefault="006153D6" w:rsidP="000F0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6153D6" w:rsidRPr="002313A8" w:rsidRDefault="006153D6" w:rsidP="000F0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:rsidR="005D7F0E" w:rsidRPr="002313A8" w:rsidRDefault="005D7F0E" w:rsidP="00231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6" w:rsidRPr="002313A8" w:rsidRDefault="006153D6" w:rsidP="002313A8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Gmina Jastków współpracuje z organizacjami pozarządowymi i innymi podmiotami prowadzącymi działalność pożytku publicznego w sferze zadań publicznych, które należą do</w:t>
      </w:r>
      <w:r w:rsidR="009038EA">
        <w:rPr>
          <w:rFonts w:ascii="Times New Roman" w:hAnsi="Times New Roman" w:cs="Times New Roman"/>
          <w:sz w:val="24"/>
          <w:szCs w:val="24"/>
        </w:rPr>
        <w:t> </w:t>
      </w:r>
      <w:r w:rsidRPr="002313A8">
        <w:rPr>
          <w:rFonts w:ascii="Times New Roman" w:hAnsi="Times New Roman" w:cs="Times New Roman"/>
          <w:sz w:val="24"/>
          <w:szCs w:val="24"/>
        </w:rPr>
        <w:t>zadań gminy i są wymienione w art. 4 ust. 1 ustawy.</w:t>
      </w:r>
    </w:p>
    <w:p w:rsidR="005D7F0E" w:rsidRPr="002313A8" w:rsidRDefault="005D7F0E" w:rsidP="000F0C19">
      <w:pPr>
        <w:pStyle w:val="Lista4"/>
        <w:spacing w:after="100" w:afterAutospacing="1"/>
        <w:ind w:left="0" w:firstLine="0"/>
        <w:jc w:val="both"/>
        <w:rPr>
          <w:b/>
        </w:rPr>
      </w:pPr>
    </w:p>
    <w:p w:rsidR="005D7F0E" w:rsidRPr="002313A8" w:rsidRDefault="005D7F0E" w:rsidP="000F0C19">
      <w:pPr>
        <w:spacing w:after="0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5D7F0E" w:rsidRPr="002313A8" w:rsidRDefault="005D7F0E" w:rsidP="000F0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:rsidR="005D7F0E" w:rsidRPr="002313A8" w:rsidRDefault="005D7F0E" w:rsidP="00231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6" w:rsidRPr="002313A8" w:rsidRDefault="006153D6" w:rsidP="00AE5ABC">
      <w:pPr>
        <w:pStyle w:val="Akapitzlist"/>
        <w:numPr>
          <w:ilvl w:val="0"/>
          <w:numId w:val="5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Współpraca gminy z podmiotami programu może mieć charakter finansowy i pozafinansowy.</w:t>
      </w:r>
    </w:p>
    <w:p w:rsidR="006153D6" w:rsidRPr="002313A8" w:rsidRDefault="006153D6" w:rsidP="00AE5ABC">
      <w:pPr>
        <w:pStyle w:val="Akapitzlist"/>
        <w:numPr>
          <w:ilvl w:val="0"/>
          <w:numId w:val="5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Współpraca finansowa polega na zlecaniu realizacji zadań publicznych poprzez:</w:t>
      </w:r>
    </w:p>
    <w:p w:rsidR="006153D6" w:rsidRPr="002313A8" w:rsidRDefault="006153D6" w:rsidP="00AE5ABC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powierzenie wykonywania zadań publicznych wraz z udzieleniem dotacji na finansowanie ich realizacji,</w:t>
      </w:r>
    </w:p>
    <w:p w:rsidR="006153D6" w:rsidRPr="002313A8" w:rsidRDefault="006153D6" w:rsidP="00AE5ABC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wspieranie wykonywania zadań publicznych wraz z udzieleniem dotacji na dofinansowanie ich realizacji,</w:t>
      </w:r>
    </w:p>
    <w:p w:rsidR="006153D6" w:rsidRPr="002313A8" w:rsidRDefault="006153D6" w:rsidP="00AE5ABC">
      <w:pPr>
        <w:pStyle w:val="Akapitzlist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Współpraca pozafinansowa polega na:</w:t>
      </w:r>
    </w:p>
    <w:p w:rsidR="006153D6" w:rsidRPr="002313A8" w:rsidRDefault="006153D6" w:rsidP="00AE5AB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wzajemnym informowaniu się o planowanych kierunkach działalności i współdziałaniu w</w:t>
      </w:r>
      <w:r w:rsidR="009038EA">
        <w:rPr>
          <w:rFonts w:ascii="Times New Roman" w:hAnsi="Times New Roman" w:cs="Times New Roman"/>
          <w:bCs/>
          <w:sz w:val="24"/>
          <w:szCs w:val="24"/>
        </w:rPr>
        <w:t> </w:t>
      </w:r>
      <w:r w:rsidRPr="002313A8">
        <w:rPr>
          <w:rFonts w:ascii="Times New Roman" w:hAnsi="Times New Roman" w:cs="Times New Roman"/>
          <w:bCs/>
          <w:sz w:val="24"/>
          <w:szCs w:val="24"/>
        </w:rPr>
        <w:t>celu zharmonizowania tych kierunków,</w:t>
      </w:r>
    </w:p>
    <w:p w:rsidR="006153D6" w:rsidRPr="002313A8" w:rsidRDefault="006153D6" w:rsidP="00AE5AB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 xml:space="preserve"> konsultowaniu z organizacjami pozarządowymi oraz podmiotami wymienionymi w art. 3 ust. 3 ustawy odpowiednio do zakresu ich działania projektów aktów normatywnych w</w:t>
      </w:r>
      <w:r w:rsidR="009038EA">
        <w:rPr>
          <w:rFonts w:ascii="Times New Roman" w:hAnsi="Times New Roman" w:cs="Times New Roman"/>
          <w:bCs/>
          <w:sz w:val="24"/>
          <w:szCs w:val="24"/>
        </w:rPr>
        <w:t> </w:t>
      </w:r>
      <w:r w:rsidRPr="002313A8">
        <w:rPr>
          <w:rFonts w:ascii="Times New Roman" w:hAnsi="Times New Roman" w:cs="Times New Roman"/>
          <w:bCs/>
          <w:sz w:val="24"/>
          <w:szCs w:val="24"/>
        </w:rPr>
        <w:t>dziedzinach dotyczących działalności statutowej tych organizacji,</w:t>
      </w:r>
    </w:p>
    <w:p w:rsidR="006153D6" w:rsidRPr="002313A8" w:rsidRDefault="006153D6" w:rsidP="00AE5AB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promowaniu osiągnięć i działalności organizacji pozarządowych oraz podmiotów wymienionych w art. 3 ust. 3 ustawy prowadzonej na rzecz mieszkańców oraz informowanie o realizowanych przez nie projektach,</w:t>
      </w:r>
    </w:p>
    <w:p w:rsidR="006153D6" w:rsidRPr="002313A8" w:rsidRDefault="006153D6" w:rsidP="00AE5AB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popularyzacji działalności organizacji pozarządowych na stronie internetowej gminy,</w:t>
      </w:r>
    </w:p>
    <w:p w:rsidR="006153D6" w:rsidRPr="002313A8" w:rsidRDefault="006153D6" w:rsidP="00AE5AB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udzielanie rekomendacji organizacjom pozarządowym oraz podmiotom wymienionym w</w:t>
      </w:r>
      <w:r w:rsidR="009038EA">
        <w:rPr>
          <w:rFonts w:ascii="Times New Roman" w:hAnsi="Times New Roman" w:cs="Times New Roman"/>
          <w:bCs/>
          <w:sz w:val="24"/>
          <w:szCs w:val="24"/>
        </w:rPr>
        <w:t> </w:t>
      </w:r>
      <w:r w:rsidRPr="002313A8">
        <w:rPr>
          <w:rFonts w:ascii="Times New Roman" w:hAnsi="Times New Roman" w:cs="Times New Roman"/>
          <w:bCs/>
          <w:sz w:val="24"/>
          <w:szCs w:val="24"/>
        </w:rPr>
        <w:t>art. 3 ust. 3 ustawy, współpracującym z gminą, które ubiegają się o dofinansowanie z</w:t>
      </w:r>
      <w:r w:rsidR="009038EA">
        <w:rPr>
          <w:rFonts w:ascii="Times New Roman" w:hAnsi="Times New Roman" w:cs="Times New Roman"/>
          <w:bCs/>
          <w:sz w:val="24"/>
          <w:szCs w:val="24"/>
        </w:rPr>
        <w:t> </w:t>
      </w:r>
      <w:r w:rsidRPr="002313A8">
        <w:rPr>
          <w:rFonts w:ascii="Times New Roman" w:hAnsi="Times New Roman" w:cs="Times New Roman"/>
          <w:bCs/>
          <w:sz w:val="24"/>
          <w:szCs w:val="24"/>
        </w:rPr>
        <w:t>innych źródeł,</w:t>
      </w:r>
    </w:p>
    <w:p w:rsidR="005D7F0E" w:rsidRPr="002313A8" w:rsidRDefault="006153D6" w:rsidP="00AE5AB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współdziałaniu</w:t>
      </w:r>
      <w:r w:rsidRPr="002313A8">
        <w:rPr>
          <w:rFonts w:ascii="Times New Roman" w:hAnsi="Times New Roman" w:cs="Times New Roman"/>
          <w:sz w:val="24"/>
          <w:szCs w:val="24"/>
        </w:rPr>
        <w:t xml:space="preserve"> w pozyskiwaniu środków finansowych z funduszy Unii Europejskiej.</w:t>
      </w:r>
    </w:p>
    <w:p w:rsidR="00B57A07" w:rsidRPr="002313A8" w:rsidRDefault="00B57A07" w:rsidP="002313A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A07" w:rsidRPr="00A07DD8" w:rsidRDefault="005D7F0E" w:rsidP="00231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Zlecanie realizacji zadań publicznych następuje w trybie konkursu ofert oraz w trybie małych dotacji na podstawie oferty organizacji pozarządowej, chyba że przepisy odrębne przewidują </w:t>
      </w:r>
      <w:r w:rsidRPr="002313A8">
        <w:rPr>
          <w:rFonts w:ascii="Times New Roman" w:hAnsi="Times New Roman" w:cs="Times New Roman"/>
          <w:sz w:val="24"/>
          <w:szCs w:val="24"/>
        </w:rPr>
        <w:lastRenderedPageBreak/>
        <w:t>inny tryb zlecenia. Zasady przyznawania dotacji w trybie konkursu ofert określone są w</w:t>
      </w:r>
      <w:r w:rsidR="009038EA">
        <w:rPr>
          <w:rFonts w:ascii="Times New Roman" w:hAnsi="Times New Roman" w:cs="Times New Roman"/>
          <w:sz w:val="24"/>
          <w:szCs w:val="24"/>
        </w:rPr>
        <w:t> </w:t>
      </w:r>
      <w:r w:rsidRPr="002313A8">
        <w:rPr>
          <w:rFonts w:ascii="Times New Roman" w:hAnsi="Times New Roman" w:cs="Times New Roman"/>
          <w:sz w:val="24"/>
          <w:szCs w:val="24"/>
        </w:rPr>
        <w:t>procedurze konkursowej, zaś małe dotacje określone są w oddzielnym trybi</w:t>
      </w:r>
      <w:r w:rsidR="00F37FC5">
        <w:rPr>
          <w:rFonts w:ascii="Times New Roman" w:hAnsi="Times New Roman" w:cs="Times New Roman"/>
          <w:sz w:val="24"/>
          <w:szCs w:val="24"/>
        </w:rPr>
        <w:t>e.</w:t>
      </w:r>
    </w:p>
    <w:p w:rsidR="00A07DD8" w:rsidRPr="00F37FC5" w:rsidRDefault="00A07DD8" w:rsidP="00A07DD8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A07" w:rsidRPr="002313A8" w:rsidRDefault="00B57A07" w:rsidP="00F3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B57A07" w:rsidRDefault="00B57A07" w:rsidP="00903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:rsidR="00043A4C" w:rsidRPr="002313A8" w:rsidRDefault="00043A4C" w:rsidP="00903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A07" w:rsidRPr="002313A8" w:rsidRDefault="00B57A07" w:rsidP="002313A8">
      <w:pPr>
        <w:pStyle w:val="Akapitzli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Ustala się następujące zadania priorytetowe Gminy Jastków w zakresie:</w:t>
      </w:r>
    </w:p>
    <w:p w:rsidR="00B57A07" w:rsidRPr="002313A8" w:rsidRDefault="00B57A07" w:rsidP="00AE5ABC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wspierania i upowszechniania kultury fizycznej</w:t>
      </w:r>
      <w:r w:rsidR="00503478">
        <w:rPr>
          <w:rFonts w:ascii="Times New Roman" w:hAnsi="Times New Roman" w:cs="Times New Roman"/>
          <w:sz w:val="24"/>
          <w:szCs w:val="24"/>
        </w:rPr>
        <w:t>: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szkolenie dzieci i młodzieży w różnych dyscyplinach sportowych, w tym szczególnie dzieci i młodzieży uzdolnionej sportowo, 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organizacja imprez, rozgryw</w:t>
      </w:r>
      <w:r w:rsidR="00483F49">
        <w:rPr>
          <w:rFonts w:ascii="Times New Roman" w:hAnsi="Times New Roman" w:cs="Times New Roman"/>
          <w:sz w:val="24"/>
          <w:szCs w:val="24"/>
        </w:rPr>
        <w:t xml:space="preserve">ek sportowych, zawodów sportowo </w:t>
      </w:r>
      <w:r w:rsidRPr="002313A8">
        <w:rPr>
          <w:rFonts w:ascii="Times New Roman" w:hAnsi="Times New Roman" w:cs="Times New Roman"/>
          <w:sz w:val="24"/>
          <w:szCs w:val="24"/>
        </w:rPr>
        <w:t>–</w:t>
      </w:r>
      <w:r w:rsidR="00483F49">
        <w:rPr>
          <w:rFonts w:ascii="Times New Roman" w:hAnsi="Times New Roman" w:cs="Times New Roman"/>
          <w:sz w:val="24"/>
          <w:szCs w:val="24"/>
        </w:rPr>
        <w:t xml:space="preserve"> </w:t>
      </w:r>
      <w:r w:rsidRPr="002313A8">
        <w:rPr>
          <w:rFonts w:ascii="Times New Roman" w:hAnsi="Times New Roman" w:cs="Times New Roman"/>
          <w:sz w:val="24"/>
          <w:szCs w:val="24"/>
        </w:rPr>
        <w:t>rekreacyjnych dla mieszkańców gminy,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organizowanie zawodów sportowych w ramach rywalizacji międzyszkolnej i udział w</w:t>
      </w:r>
      <w:r w:rsidR="000E4508">
        <w:rPr>
          <w:rFonts w:ascii="Times New Roman" w:hAnsi="Times New Roman" w:cs="Times New Roman"/>
          <w:sz w:val="24"/>
          <w:szCs w:val="24"/>
        </w:rPr>
        <w:t> </w:t>
      </w:r>
      <w:r w:rsidRPr="002313A8">
        <w:rPr>
          <w:rFonts w:ascii="Times New Roman" w:hAnsi="Times New Roman" w:cs="Times New Roman"/>
          <w:sz w:val="24"/>
          <w:szCs w:val="24"/>
        </w:rPr>
        <w:t>zawodach międzyszkolnych wyższego szczebla,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promowanie gminy na arenie wojewódzkiej i ogólnopolskiej poprzez udział w zawodach sportowych,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promocja najlepszych sportowców,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propagowanie kultury fizycznej i zdrowego trybu życia poprzez organizację imprez sportowych i sportowo –rekreacyjnych,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organizacja pozalekcyjnych zajęć sportowych,</w:t>
      </w:r>
    </w:p>
    <w:p w:rsidR="00B57A07" w:rsidRPr="002313A8" w:rsidRDefault="00B57A07" w:rsidP="00AE5AB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utrzymania i wyposażenia obiektów sportowo –rekreacyjnych.</w:t>
      </w:r>
    </w:p>
    <w:p w:rsidR="00B57A07" w:rsidRPr="002313A8" w:rsidRDefault="00B57A07" w:rsidP="00AE5ABC">
      <w:pPr>
        <w:pStyle w:val="Akapitzlist"/>
        <w:numPr>
          <w:ilvl w:val="0"/>
          <w:numId w:val="12"/>
        </w:numPr>
        <w:spacing w:after="0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kultury, sztuki, ochrony dóbr kultury i dziedzictwa narodowego: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organizacja wydarzeń artystycznych i kulturalnych: festiwali, konkursów, przeglądów, wystaw, koncertów, plenerów, spektakli,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wydawanie niekomercyjnych publikacji i wydawnictw popularyzujących kulturę, sztukę i tradycję, </w:t>
      </w:r>
    </w:p>
    <w:p w:rsidR="00B57A07" w:rsidRPr="002313A8" w:rsidRDefault="00E357F2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</w:t>
      </w:r>
      <w:r w:rsidR="00B57A07" w:rsidRPr="002313A8">
        <w:rPr>
          <w:rFonts w:ascii="Times New Roman" w:hAnsi="Times New Roman" w:cs="Times New Roman"/>
          <w:sz w:val="24"/>
          <w:szCs w:val="24"/>
        </w:rPr>
        <w:t xml:space="preserve"> warsztatów, k</w:t>
      </w:r>
      <w:r>
        <w:rPr>
          <w:rFonts w:ascii="Times New Roman" w:hAnsi="Times New Roman" w:cs="Times New Roman"/>
          <w:sz w:val="24"/>
          <w:szCs w:val="24"/>
        </w:rPr>
        <w:t>ursów, szkoleń</w:t>
      </w:r>
      <w:r w:rsidR="00B57A07" w:rsidRPr="002313A8">
        <w:rPr>
          <w:rFonts w:ascii="Times New Roman" w:hAnsi="Times New Roman" w:cs="Times New Roman"/>
          <w:sz w:val="24"/>
          <w:szCs w:val="24"/>
        </w:rPr>
        <w:t xml:space="preserve"> dla dzieci, młodzieży i dorosłych celem wdrożenia do aktywnego uczestnictwa w kulturze i świadomego jej odbioru oraz konferencji, seminariów, sesji naukowych popularyzujących wiedzę z zakresu kultury, sztuki i dziedzictwa narodowego,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inicjatywy promujące kulturę i sztukę ludową,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 promocja działań utrwalających tożsamość kulturową gminy, ochronę dóbr kultury i</w:t>
      </w:r>
      <w:r w:rsidR="000E4508">
        <w:rPr>
          <w:rFonts w:ascii="Times New Roman" w:hAnsi="Times New Roman" w:cs="Times New Roman"/>
          <w:sz w:val="24"/>
          <w:szCs w:val="24"/>
        </w:rPr>
        <w:t> </w:t>
      </w:r>
      <w:r w:rsidRPr="002313A8">
        <w:rPr>
          <w:rFonts w:ascii="Times New Roman" w:hAnsi="Times New Roman" w:cs="Times New Roman"/>
          <w:sz w:val="24"/>
          <w:szCs w:val="24"/>
        </w:rPr>
        <w:t>tradycji polskiej,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promocja działań i dokonań lokalnych twórców, wspieranie jubileuszy kulturowych,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realizacja projektów artystycznych oraz współpraca przy realizacji wspólnych projektów i imprez z zakresu kultury i sztuki,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wspieranie amatorskiego ruchu artystycznego,</w:t>
      </w:r>
    </w:p>
    <w:p w:rsidR="00B57A07" w:rsidRPr="002313A8" w:rsidRDefault="00B57A07" w:rsidP="00AE5AB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organizowanie uroczystych obchodów świąt narodowych i rocznic.</w:t>
      </w:r>
    </w:p>
    <w:p w:rsidR="00B57A07" w:rsidRPr="002313A8" w:rsidRDefault="00B57A07" w:rsidP="00AE5ABC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turystyki i krajoznawstwa:</w:t>
      </w:r>
    </w:p>
    <w:p w:rsidR="00B57A07" w:rsidRPr="002313A8" w:rsidRDefault="00B57A07" w:rsidP="00AE5AB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edukacja turystyczna dzieci i młodzieży, </w:t>
      </w:r>
    </w:p>
    <w:p w:rsidR="00B57A07" w:rsidRPr="002313A8" w:rsidRDefault="00B57A07" w:rsidP="00AE5AB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zadania związane z promocją walorów turystycznych gminy w tym m.in. organizowanie rajdów, konkursów, sesji popularnonaukowych i innych imprez popularyzujących krajoznawstwo i turystykę,</w:t>
      </w:r>
    </w:p>
    <w:p w:rsidR="00B57A07" w:rsidRPr="002313A8" w:rsidRDefault="00B57A07" w:rsidP="00AE5AB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organizowanie imprez turystycznych dla dzieci i młodzieży, </w:t>
      </w:r>
    </w:p>
    <w:p w:rsidR="00B57A07" w:rsidRPr="002313A8" w:rsidRDefault="00B57A07" w:rsidP="00AE5AB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lastRenderedPageBreak/>
        <w:t>wydawanie niekomercyjnych publikacji promujących Gminę Jastków w zakresie krajoznawstwa i turystyki.</w:t>
      </w:r>
    </w:p>
    <w:p w:rsidR="00B57A07" w:rsidRPr="00043A4C" w:rsidRDefault="00B57A07" w:rsidP="00AE5ABC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ochrony i promocji zdrowia, w tym działalności leczniczej w rozumieniu ustawy z dnia 15.04.2011 r. o działalności leczn</w:t>
      </w:r>
      <w:r w:rsidR="00043A4C">
        <w:rPr>
          <w:rFonts w:ascii="Times New Roman" w:hAnsi="Times New Roman" w:cs="Times New Roman"/>
          <w:b/>
          <w:sz w:val="24"/>
          <w:szCs w:val="24"/>
        </w:rPr>
        <w:t>iczej (Dz. U. z 2018 r. poz. 2190</w:t>
      </w:r>
      <w:r w:rsidRPr="00043A4C">
        <w:rPr>
          <w:rFonts w:ascii="Times New Roman" w:hAnsi="Times New Roman" w:cs="Times New Roman"/>
          <w:b/>
          <w:sz w:val="24"/>
          <w:szCs w:val="24"/>
        </w:rPr>
        <w:t>):</w:t>
      </w:r>
    </w:p>
    <w:p w:rsidR="00B57A07" w:rsidRPr="002313A8" w:rsidRDefault="00B57A07" w:rsidP="00AE5ABC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działania edukacyjne z zakresu zwiększenia świadomości społecznej na temat chorób cywilizacyjnych,</w:t>
      </w:r>
    </w:p>
    <w:p w:rsidR="00B57A07" w:rsidRPr="002313A8" w:rsidRDefault="00B57A07" w:rsidP="00AE5ABC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promocja zdrowego stylu życia,</w:t>
      </w:r>
    </w:p>
    <w:p w:rsidR="00B57A07" w:rsidRPr="002313A8" w:rsidRDefault="00B57A07" w:rsidP="00AE5ABC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wspieranie inicjatyw w zakresie organizowania szkoleń, kursów i konferencji naukowych o tematyce prozdrowotnej,</w:t>
      </w:r>
    </w:p>
    <w:p w:rsidR="00B57A07" w:rsidRPr="002313A8" w:rsidRDefault="00B57A07" w:rsidP="00AE5ABC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prowadzenie szkoleń z zakresu udzielania pierwszej pomocy w stanach zagrożenia życia i zdrowia,</w:t>
      </w:r>
    </w:p>
    <w:p w:rsidR="00B57A07" w:rsidRPr="002313A8" w:rsidRDefault="00B57A07" w:rsidP="00AE5ABC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  <w:lang w:eastAsia="pl-PL"/>
        </w:rPr>
        <w:t xml:space="preserve">działania mające na celu aktywizację ruchową osób powyżej 60 roku życia, </w:t>
      </w:r>
    </w:p>
    <w:p w:rsidR="00B57A07" w:rsidRPr="002313A8" w:rsidRDefault="00B57A07" w:rsidP="00AE5ABC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  <w:lang w:eastAsia="pl-PL"/>
        </w:rPr>
        <w:t>prowadzenie profilaktycznej działalności informacyjnej i edukacyjnej w zakresie ochrony i promocji zdrowia.</w:t>
      </w:r>
    </w:p>
    <w:p w:rsidR="00B57A07" w:rsidRPr="002313A8" w:rsidRDefault="00B57A07" w:rsidP="00AE5ABC">
      <w:pPr>
        <w:pStyle w:val="Akapitzlist"/>
        <w:numPr>
          <w:ilvl w:val="0"/>
          <w:numId w:val="12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działalności na rzecz osób niepełnosprawnych</w:t>
      </w:r>
      <w:r w:rsidRPr="002313A8">
        <w:rPr>
          <w:rFonts w:ascii="Times New Roman" w:hAnsi="Times New Roman" w:cs="Times New Roman"/>
          <w:sz w:val="24"/>
          <w:szCs w:val="24"/>
        </w:rPr>
        <w:t>:</w:t>
      </w:r>
    </w:p>
    <w:p w:rsidR="00B57A07" w:rsidRPr="002313A8" w:rsidRDefault="00B57A07" w:rsidP="00AE5ABC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integrowanie środowiska osób niepełnosprawnych ze społecznością lokalną,</w:t>
      </w:r>
    </w:p>
    <w:p w:rsidR="00B57A07" w:rsidRPr="002313A8" w:rsidRDefault="00B57A07" w:rsidP="00AE5ABC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działalność edukacyjna, kulturalna, sportowa, turystyczna, terapeutyczna integrująca środowisko osób niepełnosprawnych,</w:t>
      </w:r>
    </w:p>
    <w:p w:rsidR="00B57A07" w:rsidRPr="002313A8" w:rsidRDefault="00B57A07" w:rsidP="00AE5ABC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prowadzenie zajęć dla dzieci niepełnosprawnych.</w:t>
      </w:r>
    </w:p>
    <w:p w:rsidR="00B57A07" w:rsidRPr="002313A8" w:rsidRDefault="00B57A07" w:rsidP="00AE5ABC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nauki, szkolnictwa wyższego, edukacji, oświaty i wychowania</w:t>
      </w:r>
      <w:r w:rsidRPr="002313A8">
        <w:rPr>
          <w:rFonts w:ascii="Times New Roman" w:hAnsi="Times New Roman" w:cs="Times New Roman"/>
          <w:sz w:val="24"/>
          <w:szCs w:val="24"/>
        </w:rPr>
        <w:t>:</w:t>
      </w:r>
    </w:p>
    <w:p w:rsidR="00B57A07" w:rsidRPr="002313A8" w:rsidRDefault="00B57A07" w:rsidP="00AE5ABC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organizacja zajęć pozalekcyjnych mających na celu rozwój umiejętności i sprawności wśród dzieci i młodzieży,</w:t>
      </w:r>
    </w:p>
    <w:p w:rsidR="00B57A07" w:rsidRPr="002313A8" w:rsidRDefault="00B57A07" w:rsidP="00AE5ABC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organizacja dz</w:t>
      </w:r>
      <w:r w:rsidR="00503478">
        <w:rPr>
          <w:rFonts w:ascii="Times New Roman" w:hAnsi="Times New Roman" w:cs="Times New Roman"/>
          <w:sz w:val="24"/>
          <w:szCs w:val="24"/>
        </w:rPr>
        <w:t>iałań edukacyjnych dla dzieci, młodzieży i dorosłych</w:t>
      </w:r>
      <w:r w:rsidR="00483F49">
        <w:rPr>
          <w:rFonts w:ascii="Times New Roman" w:hAnsi="Times New Roman" w:cs="Times New Roman"/>
          <w:sz w:val="24"/>
          <w:szCs w:val="24"/>
        </w:rPr>
        <w:t>.</w:t>
      </w:r>
    </w:p>
    <w:p w:rsidR="00B57A07" w:rsidRPr="002313A8" w:rsidRDefault="00B57A07" w:rsidP="00AE5ABC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ekologii i ochrony zwierząt oraz ochrony dziedzictwa narodowego</w:t>
      </w:r>
      <w:r w:rsidRPr="002313A8">
        <w:rPr>
          <w:rFonts w:ascii="Times New Roman" w:hAnsi="Times New Roman" w:cs="Times New Roman"/>
          <w:sz w:val="24"/>
          <w:szCs w:val="24"/>
        </w:rPr>
        <w:t>:</w:t>
      </w:r>
    </w:p>
    <w:p w:rsidR="00B57A07" w:rsidRPr="002313A8" w:rsidRDefault="00B57A07" w:rsidP="00AE5AB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realizacja zadań z zakresu ekologii w ramach akcji ekologicznych,</w:t>
      </w:r>
    </w:p>
    <w:p w:rsidR="00B57A07" w:rsidRPr="002313A8" w:rsidRDefault="00B57A07" w:rsidP="00AE5AB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kształtowanie postaw przyjaznych środowisku poprzez realizację wystaw (prac plastycznych, fotografii, plakatów), konkursów, publikacji, spotów ekologicznych, projekcji filmów, warsztatów, debat i paneli dyskusyjnych, referatów, szkoleń, happeningów o tematyce ekologicznej,</w:t>
      </w:r>
    </w:p>
    <w:p w:rsidR="00B57A07" w:rsidRPr="002313A8" w:rsidRDefault="00B57A07" w:rsidP="00AE5AB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prowadzenie działań związanych z upowszechnieniem wiedzy z zakresu ochrony środowiska i zrównoważonego rozwoju oraz kształtowaniem zachowań </w:t>
      </w:r>
      <w:proofErr w:type="spellStart"/>
      <w:r w:rsidRPr="002313A8">
        <w:rPr>
          <w:rFonts w:ascii="Times New Roman" w:hAnsi="Times New Roman" w:cs="Times New Roman"/>
          <w:sz w:val="24"/>
          <w:szCs w:val="24"/>
        </w:rPr>
        <w:t>prośrodowiskowych</w:t>
      </w:r>
      <w:proofErr w:type="spellEnd"/>
      <w:r w:rsidRPr="002313A8">
        <w:rPr>
          <w:rFonts w:ascii="Times New Roman" w:hAnsi="Times New Roman" w:cs="Times New Roman"/>
          <w:sz w:val="24"/>
          <w:szCs w:val="24"/>
        </w:rPr>
        <w:t xml:space="preserve"> społeczeństwa, w tym dzieci i młodzieży,</w:t>
      </w:r>
    </w:p>
    <w:p w:rsidR="00DB7644" w:rsidRDefault="00B57A07" w:rsidP="00DB7644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aktywizacja społeczności lokalnych do działań proekologicznych, w tym poprawiających jakość środowiska i krajobrazu lokalnego,</w:t>
      </w:r>
    </w:p>
    <w:p w:rsidR="00B57A07" w:rsidRPr="00DB7644" w:rsidRDefault="00B57A07" w:rsidP="00DB7644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7644">
        <w:rPr>
          <w:rFonts w:ascii="Times New Roman" w:hAnsi="Times New Roman" w:cs="Times New Roman"/>
          <w:sz w:val="24"/>
          <w:szCs w:val="24"/>
        </w:rPr>
        <w:t xml:space="preserve">prowadzenie działalności edukacyjnej i informacyjnej w dziedzinie </w:t>
      </w:r>
      <w:r w:rsidR="00DB7644" w:rsidRPr="00DB7644">
        <w:rPr>
          <w:rFonts w:ascii="Times New Roman" w:hAnsi="Times New Roman" w:cs="Times New Roman"/>
          <w:sz w:val="24"/>
          <w:szCs w:val="24"/>
        </w:rPr>
        <w:t xml:space="preserve">właściwej opieki nad zwierzętami. </w:t>
      </w:r>
    </w:p>
    <w:p w:rsidR="00B57A07" w:rsidRPr="002313A8" w:rsidRDefault="00B57A07" w:rsidP="009038EA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</w:rPr>
      </w:pPr>
      <w:r w:rsidRPr="002313A8">
        <w:rPr>
          <w:rStyle w:val="Pogrubienie"/>
          <w:color w:val="000000"/>
        </w:rPr>
        <w:t>Rozdział VII</w:t>
      </w:r>
    </w:p>
    <w:p w:rsidR="00B57A07" w:rsidRPr="002313A8" w:rsidRDefault="00B57A07" w:rsidP="00903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Okres realizacji zadań w ramach programu</w:t>
      </w:r>
    </w:p>
    <w:p w:rsidR="000903AA" w:rsidRPr="002313A8" w:rsidRDefault="000903AA" w:rsidP="002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F72" w:rsidRPr="009038EA" w:rsidRDefault="00B57A07" w:rsidP="009038EA">
      <w:pPr>
        <w:pStyle w:val="Akapitzlist"/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Program Współpracy Gminy Jastków z organizacjami</w:t>
      </w:r>
      <w:r w:rsidRPr="002313A8">
        <w:rPr>
          <w:rFonts w:ascii="Times New Roman" w:hAnsi="Times New Roman" w:cs="Times New Roman"/>
          <w:sz w:val="24"/>
          <w:szCs w:val="24"/>
        </w:rPr>
        <w:t xml:space="preserve"> </w:t>
      </w:r>
      <w:r w:rsidRPr="002313A8">
        <w:rPr>
          <w:rFonts w:ascii="Times New Roman" w:hAnsi="Times New Roman" w:cs="Times New Roman"/>
          <w:bCs/>
          <w:sz w:val="24"/>
          <w:szCs w:val="24"/>
        </w:rPr>
        <w:t xml:space="preserve">pozarządowymi i </w:t>
      </w:r>
      <w:r w:rsidRPr="002313A8">
        <w:rPr>
          <w:rFonts w:ascii="Times New Roman" w:hAnsi="Times New Roman" w:cs="Times New Roman"/>
          <w:sz w:val="24"/>
          <w:szCs w:val="24"/>
        </w:rPr>
        <w:t xml:space="preserve">podmiotami wymienionymi w art. 3 ust. 3 ustawy o działalności pożytku publicznego i o wolontariacie </w:t>
      </w:r>
      <w:r w:rsidRPr="002313A8">
        <w:rPr>
          <w:rFonts w:ascii="Times New Roman" w:hAnsi="Times New Roman" w:cs="Times New Roman"/>
          <w:bCs/>
          <w:sz w:val="24"/>
          <w:szCs w:val="24"/>
        </w:rPr>
        <w:t>na rok 2020</w:t>
      </w:r>
      <w:r w:rsidRPr="002313A8">
        <w:rPr>
          <w:rFonts w:ascii="Times New Roman" w:hAnsi="Times New Roman" w:cs="Times New Roman"/>
          <w:sz w:val="24"/>
          <w:szCs w:val="24"/>
        </w:rPr>
        <w:t xml:space="preserve"> obowiązuje od 01.01.2020 r. do 31.12.2020 r.</w:t>
      </w:r>
      <w:r w:rsidRPr="002313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F49" w:rsidRDefault="00483F49" w:rsidP="002313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F49" w:rsidRPr="002313A8" w:rsidRDefault="00483F49" w:rsidP="002313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55BC" w:rsidRPr="002313A8" w:rsidRDefault="00E655BC" w:rsidP="009038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3A8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VIII</w:t>
      </w:r>
    </w:p>
    <w:p w:rsidR="00E655BC" w:rsidRDefault="00E655BC" w:rsidP="009038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3A8">
        <w:rPr>
          <w:rFonts w:ascii="Times New Roman" w:hAnsi="Times New Roman" w:cs="Times New Roman"/>
          <w:b/>
          <w:bCs/>
          <w:sz w:val="24"/>
          <w:szCs w:val="24"/>
        </w:rPr>
        <w:t>Sposób realizacji programu</w:t>
      </w:r>
    </w:p>
    <w:p w:rsidR="00043A4C" w:rsidRDefault="00043A4C" w:rsidP="009038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F8F" w:rsidRDefault="00043A4C" w:rsidP="00AE5ABC">
      <w:pPr>
        <w:pStyle w:val="Akapitzlist"/>
        <w:numPr>
          <w:ilvl w:val="0"/>
          <w:numId w:val="22"/>
        </w:num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A4C">
        <w:rPr>
          <w:rFonts w:ascii="Times New Roman" w:hAnsi="Times New Roman" w:cs="Times New Roman"/>
          <w:bCs/>
          <w:sz w:val="24"/>
          <w:szCs w:val="24"/>
        </w:rPr>
        <w:t>Realizacja zadania publicznego odbywa się w trybie otwartego konkursu ofert, chyba że przepisy odrębne przewidują inny tryb zlecania zada</w:t>
      </w:r>
      <w:r>
        <w:rPr>
          <w:rFonts w:ascii="Times New Roman" w:hAnsi="Times New Roman" w:cs="Times New Roman"/>
          <w:bCs/>
          <w:sz w:val="24"/>
          <w:szCs w:val="24"/>
        </w:rPr>
        <w:t>ń.</w:t>
      </w:r>
    </w:p>
    <w:p w:rsidR="00FD2F8F" w:rsidRPr="00FD2F8F" w:rsidRDefault="00FD2F8F" w:rsidP="00AE5ABC">
      <w:pPr>
        <w:pStyle w:val="Akapitzlist"/>
        <w:numPr>
          <w:ilvl w:val="0"/>
          <w:numId w:val="22"/>
        </w:num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Otwarty konkurs ofert jest ogłaszany i przeprowadzany w oparciu o przepisy ustawy i wydane na jej podstawie przepisy wykonawcze.</w:t>
      </w:r>
    </w:p>
    <w:p w:rsidR="00FD2F8F" w:rsidRPr="00FD2F8F" w:rsidRDefault="006B3F72" w:rsidP="00AE5ABC">
      <w:pPr>
        <w:pStyle w:val="Akapitzlist"/>
        <w:numPr>
          <w:ilvl w:val="0"/>
          <w:numId w:val="22"/>
        </w:num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8F">
        <w:rPr>
          <w:rFonts w:ascii="Times New Roman" w:hAnsi="Times New Roman" w:cs="Times New Roman"/>
          <w:sz w:val="24"/>
          <w:szCs w:val="24"/>
        </w:rPr>
        <w:t>Podmiot programu może z własnej inicjatywy złożyć wniosek o realizację zadania publicznego zgodnie z art. 12 ustawy.</w:t>
      </w:r>
    </w:p>
    <w:p w:rsidR="00FD2F8F" w:rsidRPr="00FD2F8F" w:rsidRDefault="006B3F72" w:rsidP="00AE5ABC">
      <w:pPr>
        <w:pStyle w:val="Akapitzlist"/>
        <w:numPr>
          <w:ilvl w:val="0"/>
          <w:numId w:val="22"/>
        </w:num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Na wniosek podmiotu programu Wójt Gminy może zlecić wykonanie realizacji zadania publicznego z pominięciem otwartego konkursu ofert zgodnie z art. 19a ustawy</w:t>
      </w:r>
      <w:r w:rsidR="00FD2F8F">
        <w:rPr>
          <w:rFonts w:ascii="Times New Roman" w:hAnsi="Times New Roman" w:cs="Times New Roman"/>
          <w:sz w:val="24"/>
          <w:szCs w:val="24"/>
        </w:rPr>
        <w:t>.</w:t>
      </w:r>
    </w:p>
    <w:p w:rsidR="00FD2F8F" w:rsidRDefault="00A82F79" w:rsidP="00AE5ABC">
      <w:pPr>
        <w:pStyle w:val="Akapitzlist"/>
        <w:numPr>
          <w:ilvl w:val="0"/>
          <w:numId w:val="22"/>
        </w:num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8F">
        <w:rPr>
          <w:rFonts w:ascii="Times New Roman" w:hAnsi="Times New Roman" w:cs="Times New Roman"/>
          <w:bCs/>
          <w:sz w:val="24"/>
          <w:szCs w:val="24"/>
        </w:rPr>
        <w:t>Dotacje, o których mowa w ustawie nie mogą być udzielone na</w:t>
      </w:r>
      <w:r w:rsidR="00FD2F8F">
        <w:rPr>
          <w:rFonts w:ascii="Times New Roman" w:hAnsi="Times New Roman" w:cs="Times New Roman"/>
          <w:bCs/>
          <w:sz w:val="24"/>
          <w:szCs w:val="24"/>
        </w:rPr>
        <w:t>:</w:t>
      </w:r>
    </w:p>
    <w:p w:rsidR="00FA5A8A" w:rsidRPr="00FD2F8F" w:rsidRDefault="00FA5A8A" w:rsidP="00AE5AB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F8F">
        <w:rPr>
          <w:rFonts w:ascii="Times New Roman" w:hAnsi="Times New Roman" w:cs="Times New Roman"/>
          <w:bCs/>
          <w:sz w:val="24"/>
          <w:szCs w:val="24"/>
        </w:rPr>
        <w:t>dotowanie przedsięwzięć, które dofinansowyw</w:t>
      </w:r>
      <w:r w:rsidR="00DB7644">
        <w:rPr>
          <w:rFonts w:ascii="Times New Roman" w:hAnsi="Times New Roman" w:cs="Times New Roman"/>
          <w:bCs/>
          <w:sz w:val="24"/>
          <w:szCs w:val="24"/>
        </w:rPr>
        <w:t>ane są w inny sposób z budżetu g</w:t>
      </w:r>
      <w:r w:rsidRPr="00FD2F8F">
        <w:rPr>
          <w:rFonts w:ascii="Times New Roman" w:hAnsi="Times New Roman" w:cs="Times New Roman"/>
          <w:bCs/>
          <w:sz w:val="24"/>
          <w:szCs w:val="24"/>
        </w:rPr>
        <w:t>miny,</w:t>
      </w:r>
    </w:p>
    <w:p w:rsidR="00FA5A8A" w:rsidRPr="002313A8" w:rsidRDefault="00FA5A8A" w:rsidP="00AE5AB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pokrycie deficytu zrealizowanych wcześniej przedsięwzięć  oraz refundację kosztów,</w:t>
      </w:r>
    </w:p>
    <w:p w:rsidR="00FA5A8A" w:rsidRPr="002313A8" w:rsidRDefault="00FA5A8A" w:rsidP="00AE5AB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budowę, zakup budynków lub lokali, zakup gruntów,</w:t>
      </w:r>
    </w:p>
    <w:p w:rsidR="00FA5A8A" w:rsidRPr="002313A8" w:rsidRDefault="00FA5A8A" w:rsidP="00AE5AB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działalność  gospodarczą podmiotów prowadzących działalność  pożytku publicznego,</w:t>
      </w:r>
    </w:p>
    <w:p w:rsidR="00FA5A8A" w:rsidRPr="002313A8" w:rsidRDefault="00FA5A8A" w:rsidP="00AE5AB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udzielenie pomocy finansowej osobom fizycznym lub prawnym,</w:t>
      </w:r>
    </w:p>
    <w:p w:rsidR="00FA5A8A" w:rsidRPr="002313A8" w:rsidRDefault="00FA5A8A" w:rsidP="00AE5AB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3A8">
        <w:rPr>
          <w:rFonts w:ascii="Times New Roman" w:hAnsi="Times New Roman" w:cs="Times New Roman"/>
          <w:bCs/>
          <w:sz w:val="24"/>
          <w:szCs w:val="24"/>
        </w:rPr>
        <w:t>działalność polityczną lub religijną.</w:t>
      </w:r>
    </w:p>
    <w:p w:rsidR="00E655BC" w:rsidRPr="002313A8" w:rsidRDefault="00E655BC" w:rsidP="002313A8">
      <w:pPr>
        <w:pStyle w:val="Bezodstpw"/>
        <w:spacing w:line="276" w:lineRule="auto"/>
        <w:jc w:val="both"/>
      </w:pPr>
    </w:p>
    <w:p w:rsidR="00E655BC" w:rsidRPr="002313A8" w:rsidRDefault="00E655BC" w:rsidP="00043A4C">
      <w:pPr>
        <w:pStyle w:val="Bezodstpw"/>
        <w:spacing w:line="276" w:lineRule="auto"/>
        <w:jc w:val="center"/>
        <w:rPr>
          <w:b/>
        </w:rPr>
      </w:pPr>
      <w:r w:rsidRPr="002313A8">
        <w:rPr>
          <w:b/>
        </w:rPr>
        <w:t>Rozdział IX</w:t>
      </w:r>
    </w:p>
    <w:p w:rsidR="00E655BC" w:rsidRDefault="00E655BC" w:rsidP="00043A4C">
      <w:pPr>
        <w:pStyle w:val="Bezodstpw"/>
        <w:spacing w:line="276" w:lineRule="auto"/>
        <w:jc w:val="center"/>
        <w:rPr>
          <w:b/>
        </w:rPr>
      </w:pPr>
      <w:r w:rsidRPr="002313A8">
        <w:rPr>
          <w:b/>
        </w:rPr>
        <w:t>Wysokość środków planowanych na realizację programu</w:t>
      </w:r>
    </w:p>
    <w:p w:rsidR="00043A4C" w:rsidRPr="002313A8" w:rsidRDefault="00043A4C" w:rsidP="00043A4C">
      <w:pPr>
        <w:pStyle w:val="Bezodstpw"/>
        <w:spacing w:line="276" w:lineRule="auto"/>
        <w:jc w:val="center"/>
        <w:rPr>
          <w:b/>
        </w:rPr>
      </w:pPr>
    </w:p>
    <w:p w:rsidR="00483F49" w:rsidRDefault="00E655BC" w:rsidP="00F37FC5">
      <w:pPr>
        <w:pStyle w:val="Bezodstpw"/>
        <w:numPr>
          <w:ilvl w:val="0"/>
          <w:numId w:val="16"/>
        </w:numPr>
        <w:spacing w:line="276" w:lineRule="auto"/>
        <w:ind w:left="-567" w:firstLine="0"/>
        <w:jc w:val="both"/>
      </w:pPr>
      <w:r w:rsidRPr="002313A8">
        <w:t xml:space="preserve">Wysokość środków przeznaczonych na realizację programu współpracy wynosi </w:t>
      </w:r>
    </w:p>
    <w:p w:rsidR="00E655BC" w:rsidRPr="002313A8" w:rsidRDefault="00DB7644" w:rsidP="00483F49">
      <w:pPr>
        <w:pStyle w:val="Bezodstpw"/>
        <w:spacing w:line="276" w:lineRule="auto"/>
        <w:jc w:val="both"/>
      </w:pPr>
      <w:r>
        <w:t>1</w:t>
      </w:r>
      <w:r w:rsidR="00E655BC" w:rsidRPr="002313A8">
        <w:t>30 000, 00 zł.</w:t>
      </w:r>
    </w:p>
    <w:p w:rsidR="00E655BC" w:rsidRPr="002313A8" w:rsidRDefault="00E655BC" w:rsidP="00F37FC5">
      <w:pPr>
        <w:pStyle w:val="Bezodstpw"/>
        <w:numPr>
          <w:ilvl w:val="0"/>
          <w:numId w:val="16"/>
        </w:numPr>
        <w:spacing w:line="276" w:lineRule="auto"/>
        <w:ind w:left="-567" w:firstLine="0"/>
        <w:jc w:val="both"/>
      </w:pPr>
      <w:r w:rsidRPr="002313A8">
        <w:t xml:space="preserve">Na poszczególne priorytetowe zadania publiczne planuje się przeznaczyć środki </w:t>
      </w:r>
    </w:p>
    <w:p w:rsidR="00E655BC" w:rsidRPr="002313A8" w:rsidRDefault="00E655BC" w:rsidP="002313A8">
      <w:pPr>
        <w:pStyle w:val="Bezodstpw"/>
        <w:spacing w:line="276" w:lineRule="auto"/>
        <w:jc w:val="both"/>
      </w:pPr>
      <w:r w:rsidRPr="002313A8">
        <w:t>w następującej wysokości:</w:t>
      </w:r>
    </w:p>
    <w:p w:rsidR="00E655BC" w:rsidRPr="002313A8" w:rsidRDefault="00E655BC" w:rsidP="00F37FC5">
      <w:pPr>
        <w:pStyle w:val="Bezodstpw"/>
        <w:numPr>
          <w:ilvl w:val="0"/>
          <w:numId w:val="17"/>
        </w:numPr>
        <w:spacing w:line="276" w:lineRule="auto"/>
        <w:ind w:left="709" w:hanging="567"/>
        <w:jc w:val="both"/>
      </w:pPr>
      <w:r w:rsidRPr="002313A8">
        <w:t>wspieranie i upowszechnianie kultury fizycznej: 50 000,00 zł,</w:t>
      </w:r>
    </w:p>
    <w:p w:rsidR="00E655BC" w:rsidRPr="002313A8" w:rsidRDefault="00E655BC" w:rsidP="00F37FC5">
      <w:pPr>
        <w:pStyle w:val="Akapitzlist"/>
        <w:numPr>
          <w:ilvl w:val="0"/>
          <w:numId w:val="17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kultury, sztuki, ochrony dóbr kultury i dziedzictwa narodowego: 30 000,00 zł,</w:t>
      </w:r>
    </w:p>
    <w:p w:rsidR="00E655BC" w:rsidRPr="002313A8" w:rsidRDefault="00E655BC" w:rsidP="00F37FC5">
      <w:pPr>
        <w:pStyle w:val="Akapitzlist"/>
        <w:numPr>
          <w:ilvl w:val="0"/>
          <w:numId w:val="17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turystyki i krajoznawstwa: </w:t>
      </w:r>
      <w:r w:rsidR="00E12E57" w:rsidRPr="002313A8">
        <w:rPr>
          <w:rFonts w:ascii="Times New Roman" w:hAnsi="Times New Roman" w:cs="Times New Roman"/>
          <w:sz w:val="24"/>
          <w:szCs w:val="24"/>
        </w:rPr>
        <w:t>3</w:t>
      </w:r>
      <w:r w:rsidRPr="002313A8">
        <w:rPr>
          <w:rFonts w:ascii="Times New Roman" w:hAnsi="Times New Roman" w:cs="Times New Roman"/>
          <w:sz w:val="24"/>
          <w:szCs w:val="24"/>
        </w:rPr>
        <w:t xml:space="preserve"> 000,00 zł,</w:t>
      </w:r>
    </w:p>
    <w:p w:rsidR="00E655BC" w:rsidRPr="002313A8" w:rsidRDefault="00E655BC" w:rsidP="00F37FC5">
      <w:pPr>
        <w:pStyle w:val="Akapitzlist"/>
        <w:numPr>
          <w:ilvl w:val="0"/>
          <w:numId w:val="17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ochrony i promocji zdrowia w tym działalności leczniczej w rozumieniu ustawy z</w:t>
      </w:r>
      <w:r w:rsidR="00F37FC5">
        <w:rPr>
          <w:rFonts w:ascii="Times New Roman" w:hAnsi="Times New Roman" w:cs="Times New Roman"/>
          <w:sz w:val="24"/>
          <w:szCs w:val="24"/>
        </w:rPr>
        <w:t> </w:t>
      </w:r>
      <w:r w:rsidRPr="002313A8">
        <w:rPr>
          <w:rFonts w:ascii="Times New Roman" w:hAnsi="Times New Roman" w:cs="Times New Roman"/>
          <w:sz w:val="24"/>
          <w:szCs w:val="24"/>
        </w:rPr>
        <w:t>dnia</w:t>
      </w:r>
      <w:r w:rsidR="00F37FC5">
        <w:rPr>
          <w:rFonts w:ascii="Times New Roman" w:hAnsi="Times New Roman" w:cs="Times New Roman"/>
          <w:sz w:val="24"/>
          <w:szCs w:val="24"/>
        </w:rPr>
        <w:t> </w:t>
      </w:r>
      <w:r w:rsidRPr="002313A8">
        <w:rPr>
          <w:rFonts w:ascii="Times New Roman" w:hAnsi="Times New Roman" w:cs="Times New Roman"/>
          <w:sz w:val="24"/>
          <w:szCs w:val="24"/>
        </w:rPr>
        <w:t>15.04.2011 r. o działalności leczn</w:t>
      </w:r>
      <w:r w:rsidR="00043A4C">
        <w:rPr>
          <w:rFonts w:ascii="Times New Roman" w:hAnsi="Times New Roman" w:cs="Times New Roman"/>
          <w:sz w:val="24"/>
          <w:szCs w:val="24"/>
        </w:rPr>
        <w:t>iczej (Dz. U. z 2018 r. poz. 2190</w:t>
      </w:r>
      <w:r w:rsidRPr="002313A8">
        <w:rPr>
          <w:rFonts w:ascii="Times New Roman" w:hAnsi="Times New Roman" w:cs="Times New Roman"/>
          <w:sz w:val="24"/>
          <w:szCs w:val="24"/>
        </w:rPr>
        <w:t xml:space="preserve">): </w:t>
      </w:r>
      <w:r w:rsidR="00E12E57" w:rsidRPr="002313A8">
        <w:rPr>
          <w:rFonts w:ascii="Times New Roman" w:hAnsi="Times New Roman" w:cs="Times New Roman"/>
          <w:sz w:val="24"/>
          <w:szCs w:val="24"/>
        </w:rPr>
        <w:t>20</w:t>
      </w:r>
      <w:r w:rsidRPr="002313A8">
        <w:rPr>
          <w:rFonts w:ascii="Times New Roman" w:hAnsi="Times New Roman" w:cs="Times New Roman"/>
          <w:sz w:val="24"/>
          <w:szCs w:val="24"/>
        </w:rPr>
        <w:t xml:space="preserve"> 000,00 zł,</w:t>
      </w:r>
    </w:p>
    <w:p w:rsidR="00E655BC" w:rsidRPr="002313A8" w:rsidRDefault="00E655BC" w:rsidP="00F37FC5">
      <w:pPr>
        <w:pStyle w:val="Akapitzlist"/>
        <w:numPr>
          <w:ilvl w:val="0"/>
          <w:numId w:val="17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działalność na rzecz osób niepełnosprawnych: 5 000,00 zł.</w:t>
      </w:r>
    </w:p>
    <w:p w:rsidR="00E655BC" w:rsidRPr="002313A8" w:rsidRDefault="00E655BC" w:rsidP="00F37FC5">
      <w:pPr>
        <w:pStyle w:val="Akapitzlist"/>
        <w:numPr>
          <w:ilvl w:val="0"/>
          <w:numId w:val="17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nauki, szkolnictwa wyższego, ed</w:t>
      </w:r>
      <w:r w:rsidR="00DB7644">
        <w:rPr>
          <w:rFonts w:ascii="Times New Roman" w:hAnsi="Times New Roman" w:cs="Times New Roman"/>
          <w:sz w:val="24"/>
          <w:szCs w:val="24"/>
        </w:rPr>
        <w:t>ukacji, oświaty i wychowania: 15</w:t>
      </w:r>
      <w:r w:rsidRPr="002313A8">
        <w:rPr>
          <w:rFonts w:ascii="Times New Roman" w:hAnsi="Times New Roman" w:cs="Times New Roman"/>
          <w:sz w:val="24"/>
          <w:szCs w:val="24"/>
        </w:rPr>
        <w:t xml:space="preserve"> 000,00 zł</w:t>
      </w:r>
    </w:p>
    <w:p w:rsidR="00E655BC" w:rsidRPr="002313A8" w:rsidRDefault="00E655BC" w:rsidP="00F37FC5">
      <w:pPr>
        <w:pStyle w:val="Akapitzlist"/>
        <w:numPr>
          <w:ilvl w:val="0"/>
          <w:numId w:val="17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ekologii i ochrony zwierząt oraz o</w:t>
      </w:r>
      <w:r w:rsidR="00E12E57" w:rsidRPr="002313A8">
        <w:rPr>
          <w:rFonts w:ascii="Times New Roman" w:hAnsi="Times New Roman" w:cs="Times New Roman"/>
          <w:sz w:val="24"/>
          <w:szCs w:val="24"/>
        </w:rPr>
        <w:t>c</w:t>
      </w:r>
      <w:r w:rsidR="00DB7644">
        <w:rPr>
          <w:rFonts w:ascii="Times New Roman" w:hAnsi="Times New Roman" w:cs="Times New Roman"/>
          <w:sz w:val="24"/>
          <w:szCs w:val="24"/>
        </w:rPr>
        <w:t xml:space="preserve">hrony dziedzictwa narodowego: 7 </w:t>
      </w:r>
      <w:r w:rsidRPr="002313A8">
        <w:rPr>
          <w:rFonts w:ascii="Times New Roman" w:hAnsi="Times New Roman" w:cs="Times New Roman"/>
          <w:sz w:val="24"/>
          <w:szCs w:val="24"/>
        </w:rPr>
        <w:t>000,00 zł</w:t>
      </w:r>
    </w:p>
    <w:p w:rsidR="00E655BC" w:rsidRPr="002313A8" w:rsidRDefault="00E655BC" w:rsidP="00F37FC5">
      <w:pPr>
        <w:pStyle w:val="Akapitzlist"/>
        <w:numPr>
          <w:ilvl w:val="0"/>
          <w:numId w:val="16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Podane wyżej kwoty stanowią założenia do budżetu i mogą u</w:t>
      </w:r>
      <w:r w:rsidR="00F37FC5">
        <w:rPr>
          <w:rFonts w:ascii="Times New Roman" w:hAnsi="Times New Roman" w:cs="Times New Roman"/>
          <w:sz w:val="24"/>
          <w:szCs w:val="24"/>
        </w:rPr>
        <w:t xml:space="preserve">lec zmianie po uchwaleniu przez </w:t>
      </w:r>
      <w:r w:rsidRPr="002313A8">
        <w:rPr>
          <w:rFonts w:ascii="Times New Roman" w:hAnsi="Times New Roman" w:cs="Times New Roman"/>
          <w:sz w:val="24"/>
          <w:szCs w:val="24"/>
        </w:rPr>
        <w:t>Radę G</w:t>
      </w:r>
      <w:r w:rsidR="00E12E57" w:rsidRPr="002313A8">
        <w:rPr>
          <w:rFonts w:ascii="Times New Roman" w:hAnsi="Times New Roman" w:cs="Times New Roman"/>
          <w:sz w:val="24"/>
          <w:szCs w:val="24"/>
        </w:rPr>
        <w:t>miny Jastków budżetu na rok 2020</w:t>
      </w:r>
      <w:r w:rsidRPr="002313A8">
        <w:rPr>
          <w:rFonts w:ascii="Times New Roman" w:hAnsi="Times New Roman" w:cs="Times New Roman"/>
          <w:sz w:val="24"/>
          <w:szCs w:val="24"/>
        </w:rPr>
        <w:t>.</w:t>
      </w:r>
    </w:p>
    <w:p w:rsidR="00E655BC" w:rsidRPr="002313A8" w:rsidRDefault="00E655BC" w:rsidP="00F37FC5">
      <w:pPr>
        <w:pStyle w:val="Akapitzlist"/>
        <w:ind w:left="0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043A4C" w:rsidRDefault="00E655BC" w:rsidP="00043A4C">
      <w:pPr>
        <w:pStyle w:val="Akapitzlist"/>
        <w:spacing w:before="100" w:beforeAutospacing="1" w:after="0" w:line="12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X</w:t>
      </w:r>
    </w:p>
    <w:p w:rsidR="00E655BC" w:rsidRDefault="00E655BC" w:rsidP="00043A4C">
      <w:pPr>
        <w:pStyle w:val="Akapitzlist"/>
        <w:spacing w:before="100" w:beforeAutospacing="1" w:after="0" w:line="12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Sposób oceny realizacji Programu</w:t>
      </w:r>
    </w:p>
    <w:p w:rsidR="00043A4C" w:rsidRPr="002313A8" w:rsidRDefault="00043A4C" w:rsidP="00043A4C">
      <w:pPr>
        <w:pStyle w:val="Akapitzlist"/>
        <w:spacing w:before="100" w:beforeAutospacing="1" w:after="0" w:line="12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72" w:rsidRPr="002313A8" w:rsidRDefault="006B3F72" w:rsidP="00F37FC5">
      <w:pPr>
        <w:pStyle w:val="Bezodstpw"/>
        <w:numPr>
          <w:ilvl w:val="0"/>
          <w:numId w:val="24"/>
        </w:numPr>
        <w:tabs>
          <w:tab w:val="left" w:pos="-851"/>
          <w:tab w:val="left" w:pos="142"/>
        </w:tabs>
        <w:spacing w:line="276" w:lineRule="auto"/>
        <w:ind w:left="0" w:hanging="357"/>
      </w:pPr>
      <w:r w:rsidRPr="002313A8">
        <w:t>Wójt Gminy Jastków dokonuje oceny realizacji zadań zleconych podmiotom Programu na</w:t>
      </w:r>
      <w:r w:rsidR="00DB7644">
        <w:t xml:space="preserve"> zasadach określonych w ustawie.</w:t>
      </w:r>
    </w:p>
    <w:p w:rsidR="006B3F72" w:rsidRPr="002313A8" w:rsidRDefault="006B3F72" w:rsidP="00AE5ABC">
      <w:pPr>
        <w:pStyle w:val="Bezodstpw"/>
        <w:numPr>
          <w:ilvl w:val="0"/>
          <w:numId w:val="24"/>
        </w:numPr>
        <w:spacing w:line="276" w:lineRule="auto"/>
        <w:ind w:left="0" w:hanging="357"/>
        <w:jc w:val="both"/>
      </w:pPr>
      <w:r w:rsidRPr="002313A8">
        <w:lastRenderedPageBreak/>
        <w:t>Uwagi, wnioski i propozycje dotyczące realizacji Programu mogą być zgłaszane Wójtowi Gminy Jastków i wykorzystywane do usprawnienia bieżącej współpracy.</w:t>
      </w:r>
    </w:p>
    <w:p w:rsidR="008561E8" w:rsidRPr="008561E8" w:rsidRDefault="006B3F72" w:rsidP="00AE5ABC">
      <w:pPr>
        <w:pStyle w:val="Bezodstpw"/>
        <w:numPr>
          <w:ilvl w:val="0"/>
          <w:numId w:val="24"/>
        </w:numPr>
        <w:spacing w:line="276" w:lineRule="auto"/>
        <w:ind w:left="0" w:hanging="357"/>
        <w:jc w:val="both"/>
        <w:rPr>
          <w:b/>
        </w:rPr>
      </w:pPr>
      <w:r w:rsidRPr="002313A8">
        <w:t xml:space="preserve">Do corocznej oceny realizacji Programu </w:t>
      </w:r>
      <w:r w:rsidR="006C41E1" w:rsidRPr="002313A8">
        <w:t>zostaną stosowane następujące wskaźniki:</w:t>
      </w:r>
    </w:p>
    <w:p w:rsidR="00E655BC" w:rsidRPr="008561E8" w:rsidRDefault="00E655BC" w:rsidP="00AE5ABC">
      <w:pPr>
        <w:pStyle w:val="Bezodstpw"/>
        <w:numPr>
          <w:ilvl w:val="0"/>
          <w:numId w:val="25"/>
        </w:numPr>
        <w:spacing w:line="276" w:lineRule="auto"/>
        <w:jc w:val="both"/>
        <w:rPr>
          <w:b/>
        </w:rPr>
      </w:pPr>
      <w:r w:rsidRPr="002313A8">
        <w:t>liczba ogłoszonych otwartych konkursów,</w:t>
      </w:r>
    </w:p>
    <w:p w:rsidR="00E655BC" w:rsidRPr="002313A8" w:rsidRDefault="00E655BC" w:rsidP="00AE5ABC">
      <w:pPr>
        <w:pStyle w:val="Bezodstpw"/>
        <w:numPr>
          <w:ilvl w:val="0"/>
          <w:numId w:val="25"/>
        </w:numPr>
        <w:spacing w:line="276" w:lineRule="auto"/>
        <w:jc w:val="both"/>
      </w:pPr>
      <w:r w:rsidRPr="002313A8">
        <w:t>liczba ofert złożonych w otwartych konkursach,</w:t>
      </w:r>
    </w:p>
    <w:p w:rsidR="00E655BC" w:rsidRPr="002313A8" w:rsidRDefault="00E655BC" w:rsidP="00AE5ABC">
      <w:pPr>
        <w:pStyle w:val="Bezodstpw"/>
        <w:numPr>
          <w:ilvl w:val="0"/>
          <w:numId w:val="25"/>
        </w:numPr>
        <w:spacing w:line="276" w:lineRule="auto"/>
        <w:jc w:val="both"/>
      </w:pPr>
      <w:r w:rsidRPr="002313A8">
        <w:t>liczba umów zawartych w formie wsparcia i w formie powierzenia,</w:t>
      </w:r>
    </w:p>
    <w:p w:rsidR="00E655BC" w:rsidRPr="002313A8" w:rsidRDefault="00E655BC" w:rsidP="00AE5ABC">
      <w:pPr>
        <w:pStyle w:val="Bezodstpw"/>
        <w:numPr>
          <w:ilvl w:val="0"/>
          <w:numId w:val="25"/>
        </w:numPr>
        <w:spacing w:line="276" w:lineRule="auto"/>
        <w:jc w:val="both"/>
      </w:pPr>
      <w:r w:rsidRPr="002313A8">
        <w:t>wysokość środków finansowych przeznaczonych z budżetu gminy dla organizacji pozarządowych na realizację zadań publicznych,</w:t>
      </w:r>
    </w:p>
    <w:p w:rsidR="008561E8" w:rsidRDefault="00E655BC" w:rsidP="00AE5ABC">
      <w:pPr>
        <w:pStyle w:val="Bezodstpw"/>
        <w:numPr>
          <w:ilvl w:val="0"/>
          <w:numId w:val="25"/>
        </w:numPr>
        <w:spacing w:line="276" w:lineRule="auto"/>
        <w:jc w:val="both"/>
      </w:pPr>
      <w:r w:rsidRPr="002313A8">
        <w:t>liczba organizacji, którym zlecono realizację zadań publicznych.</w:t>
      </w:r>
    </w:p>
    <w:p w:rsidR="006C41E1" w:rsidRPr="002313A8" w:rsidRDefault="006C41E1" w:rsidP="00AE5ABC">
      <w:pPr>
        <w:pStyle w:val="Bezodstpw"/>
        <w:numPr>
          <w:ilvl w:val="0"/>
          <w:numId w:val="24"/>
        </w:numPr>
        <w:spacing w:line="276" w:lineRule="auto"/>
        <w:ind w:left="-142" w:hanging="357"/>
        <w:jc w:val="both"/>
      </w:pPr>
      <w:r w:rsidRPr="002313A8">
        <w:t>Wójt Gminy Jastków złoży Radzie Gminy Jastków sprawozdanie z realizacji Programu za rok poprzedni w terminie do dnia 31 maja następnego roku</w:t>
      </w:r>
      <w:r w:rsidR="00443E54" w:rsidRPr="002313A8">
        <w:t>.</w:t>
      </w:r>
    </w:p>
    <w:p w:rsidR="00E655BC" w:rsidRPr="002313A8" w:rsidRDefault="00E655BC" w:rsidP="002313A8">
      <w:pPr>
        <w:pStyle w:val="NormalnyWeb"/>
        <w:spacing w:line="276" w:lineRule="auto"/>
        <w:jc w:val="both"/>
        <w:rPr>
          <w:rStyle w:val="Pogrubienie"/>
          <w:color w:val="000000"/>
        </w:rPr>
      </w:pPr>
    </w:p>
    <w:p w:rsidR="00E655BC" w:rsidRPr="002313A8" w:rsidRDefault="00E655BC" w:rsidP="00A277FA">
      <w:pPr>
        <w:pStyle w:val="NormalnyWeb"/>
        <w:jc w:val="center"/>
        <w:rPr>
          <w:rStyle w:val="Pogrubienie"/>
          <w:color w:val="000000"/>
        </w:rPr>
      </w:pPr>
      <w:r w:rsidRPr="002313A8">
        <w:rPr>
          <w:rStyle w:val="Pogrubienie"/>
          <w:color w:val="000000"/>
        </w:rPr>
        <w:t>Rozdział XI</w:t>
      </w:r>
    </w:p>
    <w:p w:rsidR="00E655BC" w:rsidRDefault="00E655BC" w:rsidP="00A277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3A8">
        <w:rPr>
          <w:rFonts w:ascii="Times New Roman" w:hAnsi="Times New Roman" w:cs="Times New Roman"/>
          <w:b/>
          <w:color w:val="000000"/>
          <w:sz w:val="24"/>
          <w:szCs w:val="24"/>
        </w:rPr>
        <w:t>Informacja o sposobie tworzenia programu oraz o przebiegu konsultacji</w:t>
      </w:r>
    </w:p>
    <w:p w:rsidR="00043A4C" w:rsidRPr="002313A8" w:rsidRDefault="00043A4C" w:rsidP="00A277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55BC" w:rsidRPr="002313A8" w:rsidRDefault="00E655BC" w:rsidP="00AE5ABC">
      <w:pPr>
        <w:pStyle w:val="Tekstpodstawowy2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Projekt programu współprac</w:t>
      </w:r>
      <w:r w:rsidR="00FA5A8A" w:rsidRPr="002313A8">
        <w:rPr>
          <w:rFonts w:ascii="Times New Roman" w:hAnsi="Times New Roman" w:cs="Times New Roman"/>
          <w:sz w:val="24"/>
          <w:szCs w:val="24"/>
        </w:rPr>
        <w:t>y na 2020</w:t>
      </w:r>
      <w:r w:rsidRPr="002313A8">
        <w:rPr>
          <w:rFonts w:ascii="Times New Roman" w:hAnsi="Times New Roman" w:cs="Times New Roman"/>
          <w:sz w:val="24"/>
          <w:szCs w:val="24"/>
        </w:rPr>
        <w:t xml:space="preserve"> rok powstał w oparciu o doświadczenia z jego realizacji w poprzednich latach.</w:t>
      </w:r>
    </w:p>
    <w:p w:rsidR="00E655BC" w:rsidRPr="002313A8" w:rsidRDefault="00E655BC" w:rsidP="00AE5ABC">
      <w:pPr>
        <w:pStyle w:val="Tekstpodstawowy2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Projekt programu został skonsultowany z organizacjami pozarządowymi w sposób określony </w:t>
      </w:r>
      <w:r w:rsidRPr="002313A8">
        <w:rPr>
          <w:rFonts w:ascii="Times New Roman" w:hAnsi="Times New Roman" w:cs="Times New Roman"/>
          <w:sz w:val="24"/>
          <w:szCs w:val="24"/>
          <w:lang w:eastAsia="pl-PL"/>
        </w:rPr>
        <w:t>w uchwale</w:t>
      </w:r>
      <w:r w:rsidRPr="002313A8">
        <w:rPr>
          <w:rFonts w:ascii="Times New Roman" w:hAnsi="Times New Roman" w:cs="Times New Roman"/>
          <w:bCs/>
          <w:sz w:val="24"/>
          <w:szCs w:val="24"/>
        </w:rPr>
        <w:t xml:space="preserve"> Nr III/19/2010 Rady Gminy Jastków z dnia 30 grudnia 2010 r. w sprawie określenia szczegółowego sposobu konsultowania z radami działalności pożytku publicznego lub organizacjami pozarządowymi i podmiotami wymienionymi w art. 3 ust. 3 ustawy o</w:t>
      </w:r>
      <w:r w:rsidR="000E4508">
        <w:rPr>
          <w:rFonts w:ascii="Times New Roman" w:hAnsi="Times New Roman" w:cs="Times New Roman"/>
          <w:bCs/>
          <w:sz w:val="24"/>
          <w:szCs w:val="24"/>
        </w:rPr>
        <w:t> </w:t>
      </w:r>
      <w:r w:rsidRPr="002313A8">
        <w:rPr>
          <w:rFonts w:ascii="Times New Roman" w:hAnsi="Times New Roman" w:cs="Times New Roman"/>
          <w:bCs/>
          <w:sz w:val="24"/>
          <w:szCs w:val="24"/>
        </w:rPr>
        <w:t>działalności pożytku publicznego i o wolontariacie projektów aktów prawa miejscowego w</w:t>
      </w:r>
      <w:r w:rsidR="000E4508">
        <w:rPr>
          <w:rFonts w:ascii="Times New Roman" w:hAnsi="Times New Roman" w:cs="Times New Roman"/>
          <w:bCs/>
          <w:sz w:val="24"/>
          <w:szCs w:val="24"/>
        </w:rPr>
        <w:t> </w:t>
      </w:r>
      <w:r w:rsidRPr="002313A8">
        <w:rPr>
          <w:rFonts w:ascii="Times New Roman" w:hAnsi="Times New Roman" w:cs="Times New Roman"/>
          <w:bCs/>
          <w:sz w:val="24"/>
          <w:szCs w:val="24"/>
        </w:rPr>
        <w:t>dziedzinach dotyczących działalności statutowej tych organizacji.</w:t>
      </w:r>
    </w:p>
    <w:p w:rsidR="00E655BC" w:rsidRPr="002313A8" w:rsidRDefault="00E655BC" w:rsidP="00AE5ABC">
      <w:pPr>
        <w:pStyle w:val="Tekstpodstawowy2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Wyniki konsultacji mają charakter opiniodawczy.</w:t>
      </w:r>
    </w:p>
    <w:p w:rsidR="00E655BC" w:rsidRPr="002313A8" w:rsidRDefault="00E655BC" w:rsidP="00AE5ABC">
      <w:pPr>
        <w:pStyle w:val="Tekstpodstawowy2"/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>Sprawozdanie z przeprowadzonych konsultacji jest zamieszczone na stronie internetowej gminy (sprawozdanie zawiera zestawienie zgłoszonych uwag wraz z</w:t>
      </w:r>
      <w:r w:rsidR="000E4508">
        <w:rPr>
          <w:rFonts w:ascii="Times New Roman" w:hAnsi="Times New Roman" w:cs="Times New Roman"/>
          <w:sz w:val="24"/>
          <w:szCs w:val="24"/>
        </w:rPr>
        <w:t>e stanowiskiem W</w:t>
      </w:r>
      <w:r w:rsidRPr="002313A8">
        <w:rPr>
          <w:rFonts w:ascii="Times New Roman" w:hAnsi="Times New Roman" w:cs="Times New Roman"/>
          <w:sz w:val="24"/>
          <w:szCs w:val="24"/>
        </w:rPr>
        <w:t>ójta).</w:t>
      </w:r>
    </w:p>
    <w:p w:rsidR="00E655BC" w:rsidRPr="002313A8" w:rsidRDefault="00E655BC" w:rsidP="00231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BC" w:rsidRPr="002313A8" w:rsidRDefault="00E655BC" w:rsidP="00043A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Rozdział XII</w:t>
      </w:r>
    </w:p>
    <w:p w:rsidR="00E655BC" w:rsidRPr="002313A8" w:rsidRDefault="00E655BC" w:rsidP="00043A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A8">
        <w:rPr>
          <w:rFonts w:ascii="Times New Roman" w:hAnsi="Times New Roman" w:cs="Times New Roman"/>
          <w:b/>
          <w:sz w:val="24"/>
          <w:szCs w:val="24"/>
        </w:rPr>
        <w:t>Tryb powoływania i zasady działania Komisji do opiniowania ofert w otwartych konkursach ofert</w:t>
      </w:r>
    </w:p>
    <w:p w:rsidR="00443E54" w:rsidRPr="008561E8" w:rsidRDefault="00443E54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Komisję konkursową do opiniowania ofert złożonych przez organizację pozarządowe w</w:t>
      </w:r>
      <w:r w:rsidR="000E4508">
        <w:rPr>
          <w:rFonts w:ascii="Times New Roman" w:hAnsi="Times New Roman" w:cs="Times New Roman"/>
          <w:sz w:val="24"/>
          <w:szCs w:val="24"/>
        </w:rPr>
        <w:t> </w:t>
      </w:r>
      <w:r w:rsidRPr="008561E8">
        <w:rPr>
          <w:rFonts w:ascii="Times New Roman" w:hAnsi="Times New Roman" w:cs="Times New Roman"/>
          <w:sz w:val="24"/>
          <w:szCs w:val="24"/>
        </w:rPr>
        <w:t>otwartych konkursach ofert powołuje zarządzeniem Wójt Gminy Jastków, zgodnie z</w:t>
      </w:r>
      <w:r w:rsidR="000E4508">
        <w:rPr>
          <w:rFonts w:ascii="Times New Roman" w:hAnsi="Times New Roman" w:cs="Times New Roman"/>
          <w:sz w:val="24"/>
          <w:szCs w:val="24"/>
        </w:rPr>
        <w:t> </w:t>
      </w:r>
      <w:r w:rsidRPr="008561E8">
        <w:rPr>
          <w:rFonts w:ascii="Times New Roman" w:hAnsi="Times New Roman" w:cs="Times New Roman"/>
          <w:sz w:val="24"/>
          <w:szCs w:val="24"/>
        </w:rPr>
        <w:t>procedurą określoną w art. 15 ust od 2a do 2f ustawy.</w:t>
      </w:r>
    </w:p>
    <w:p w:rsidR="008561E8" w:rsidRDefault="00443E54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313A8">
        <w:rPr>
          <w:rFonts w:ascii="Times New Roman" w:hAnsi="Times New Roman" w:cs="Times New Roman"/>
          <w:sz w:val="24"/>
          <w:szCs w:val="24"/>
        </w:rPr>
        <w:t xml:space="preserve">Do członków komisji konkursowej </w:t>
      </w:r>
      <w:r w:rsidR="00AE7886" w:rsidRPr="002313A8">
        <w:rPr>
          <w:rFonts w:ascii="Times New Roman" w:hAnsi="Times New Roman" w:cs="Times New Roman"/>
          <w:sz w:val="24"/>
          <w:szCs w:val="24"/>
        </w:rPr>
        <w:t>biorącej udział w opiniowaniu ofert stosuje się przepisy ustawy z dnia 14 czerwca 1960 r. – Kodeks postępowania administracyjnego (</w:t>
      </w:r>
      <w:proofErr w:type="spellStart"/>
      <w:r w:rsidR="00AE7886" w:rsidRPr="002313A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AE7886" w:rsidRPr="002313A8">
        <w:rPr>
          <w:rFonts w:ascii="Times New Roman" w:hAnsi="Times New Roman" w:cs="Times New Roman"/>
          <w:sz w:val="24"/>
          <w:szCs w:val="24"/>
        </w:rPr>
        <w:t>. z 2018 poz. 2096) .</w:t>
      </w:r>
    </w:p>
    <w:p w:rsidR="008561E8" w:rsidRDefault="00AE7886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Za pracę każdej komisji konkursowej odpowiedzialny jest przewodniczący, którym jest przedstawiciel Urzędu Gminy Jastków, wskazany przez Wójta</w:t>
      </w:r>
      <w:r w:rsidR="00FB2FF4" w:rsidRPr="008561E8">
        <w:rPr>
          <w:rFonts w:ascii="Times New Roman" w:hAnsi="Times New Roman" w:cs="Times New Roman"/>
          <w:sz w:val="24"/>
          <w:szCs w:val="24"/>
        </w:rPr>
        <w:t>. W przypadku braku przewodniczącego prawomocnym zastępcą zostaje inny przedstawiciel  Wójta  wskazany wcześniej przez przewodniczącego.</w:t>
      </w:r>
    </w:p>
    <w:p w:rsidR="008561E8" w:rsidRDefault="00237EB0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lastRenderedPageBreak/>
        <w:t>Dla każdej oferty podlegającej opiniowaniu, komisja konkursowa wypełnia indywidualna kartę oceny oferty, określającą stanowisko komisji</w:t>
      </w:r>
      <w:r w:rsidR="008561E8">
        <w:rPr>
          <w:rFonts w:ascii="Times New Roman" w:hAnsi="Times New Roman" w:cs="Times New Roman"/>
          <w:sz w:val="24"/>
          <w:szCs w:val="24"/>
        </w:rPr>
        <w:t>.</w:t>
      </w:r>
    </w:p>
    <w:p w:rsidR="008561E8" w:rsidRDefault="00FB2FF4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 xml:space="preserve">Komisja konkursowa dokonuje oceny </w:t>
      </w:r>
      <w:r w:rsidR="00237EB0" w:rsidRPr="008561E8">
        <w:rPr>
          <w:rFonts w:ascii="Times New Roman" w:hAnsi="Times New Roman" w:cs="Times New Roman"/>
          <w:sz w:val="24"/>
          <w:szCs w:val="24"/>
        </w:rPr>
        <w:t>złożonych</w:t>
      </w:r>
      <w:r w:rsidRPr="008561E8">
        <w:rPr>
          <w:rFonts w:ascii="Times New Roman" w:hAnsi="Times New Roman" w:cs="Times New Roman"/>
          <w:sz w:val="24"/>
          <w:szCs w:val="24"/>
        </w:rPr>
        <w:t xml:space="preserve"> ofert w terminie i według kryteriów określonych w ogłoszeniu o otwartym konkursie ofert</w:t>
      </w:r>
      <w:r w:rsidR="008561E8">
        <w:rPr>
          <w:rFonts w:ascii="Times New Roman" w:hAnsi="Times New Roman" w:cs="Times New Roman"/>
          <w:sz w:val="24"/>
          <w:szCs w:val="24"/>
        </w:rPr>
        <w:t>.</w:t>
      </w:r>
    </w:p>
    <w:p w:rsidR="008561E8" w:rsidRDefault="00FB2FF4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 xml:space="preserve">Nie wszystkie oferty zaopiniowane </w:t>
      </w:r>
      <w:r w:rsidR="00237EB0" w:rsidRPr="008561E8">
        <w:rPr>
          <w:rFonts w:ascii="Times New Roman" w:hAnsi="Times New Roman" w:cs="Times New Roman"/>
          <w:sz w:val="24"/>
          <w:szCs w:val="24"/>
        </w:rPr>
        <w:t>pozytywnie</w:t>
      </w:r>
      <w:r w:rsidRPr="008561E8">
        <w:rPr>
          <w:rFonts w:ascii="Times New Roman" w:hAnsi="Times New Roman" w:cs="Times New Roman"/>
          <w:sz w:val="24"/>
          <w:szCs w:val="24"/>
        </w:rPr>
        <w:t xml:space="preserve"> </w:t>
      </w:r>
      <w:r w:rsidR="00237EB0" w:rsidRPr="008561E8">
        <w:rPr>
          <w:rFonts w:ascii="Times New Roman" w:hAnsi="Times New Roman" w:cs="Times New Roman"/>
          <w:sz w:val="24"/>
          <w:szCs w:val="24"/>
        </w:rPr>
        <w:t>muszą</w:t>
      </w:r>
      <w:r w:rsidRPr="008561E8">
        <w:rPr>
          <w:rFonts w:ascii="Times New Roman" w:hAnsi="Times New Roman" w:cs="Times New Roman"/>
          <w:sz w:val="24"/>
          <w:szCs w:val="24"/>
        </w:rPr>
        <w:t xml:space="preserve"> dostać środki finansowe z budżetu Gminy </w:t>
      </w:r>
      <w:r w:rsidR="00237EB0" w:rsidRPr="008561E8">
        <w:rPr>
          <w:rFonts w:ascii="Times New Roman" w:hAnsi="Times New Roman" w:cs="Times New Roman"/>
          <w:sz w:val="24"/>
          <w:szCs w:val="24"/>
        </w:rPr>
        <w:t>Jastków.</w:t>
      </w:r>
    </w:p>
    <w:p w:rsidR="008561E8" w:rsidRDefault="00237EB0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Komisja konkursowa  sporządza i przedstawia</w:t>
      </w:r>
      <w:r w:rsidR="002313A8" w:rsidRPr="008561E8">
        <w:rPr>
          <w:rFonts w:ascii="Times New Roman" w:hAnsi="Times New Roman" w:cs="Times New Roman"/>
          <w:sz w:val="24"/>
          <w:szCs w:val="24"/>
        </w:rPr>
        <w:t xml:space="preserve"> Wójtowi protokół wraz z propozycją wyboru ofert i wysokością dotacji na realizację zadań publicznych. Protokół podpisują wszyscy członkowie komisji dokonujący oceny</w:t>
      </w:r>
      <w:r w:rsidR="008561E8">
        <w:rPr>
          <w:rFonts w:ascii="Times New Roman" w:hAnsi="Times New Roman" w:cs="Times New Roman"/>
          <w:sz w:val="24"/>
          <w:szCs w:val="24"/>
        </w:rPr>
        <w:t>.</w:t>
      </w:r>
    </w:p>
    <w:p w:rsidR="002313A8" w:rsidRPr="008561E8" w:rsidRDefault="002313A8" w:rsidP="00AE5ABC">
      <w:pPr>
        <w:pStyle w:val="Akapitzlist"/>
        <w:numPr>
          <w:ilvl w:val="0"/>
          <w:numId w:val="19"/>
        </w:num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Komisja konkursowa jest organem opiniodawczo-doradczym w zakresie opiniowania  wniosków o uzyskanie  środków finansowych. Jej decyzja zatem  nie jest wiążąca dla organu ogłaszającego konkurs. Ostatecznego wyboru najkorzystniejszej oferty wraz  z decyzja o wysokości kwoty przyznanej dotacji dokonuje Wójt.</w:t>
      </w:r>
    </w:p>
    <w:p w:rsidR="00237EB0" w:rsidRPr="002313A8" w:rsidRDefault="00237EB0" w:rsidP="0023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B0" w:rsidRPr="002313A8" w:rsidRDefault="00237EB0" w:rsidP="0023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B0" w:rsidRPr="002313A8" w:rsidRDefault="00237EB0" w:rsidP="0023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B0" w:rsidRPr="002313A8" w:rsidRDefault="00237EB0" w:rsidP="00231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D6" w:rsidRPr="002313A8" w:rsidRDefault="006153D6" w:rsidP="002313A8">
      <w:pPr>
        <w:pStyle w:val="Lista4"/>
        <w:jc w:val="both"/>
      </w:pPr>
    </w:p>
    <w:sectPr w:rsidR="006153D6" w:rsidRPr="002313A8" w:rsidSect="00F37F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76" w:rsidRDefault="00CE0D76" w:rsidP="005D7F0E">
      <w:pPr>
        <w:spacing w:after="0" w:line="240" w:lineRule="auto"/>
      </w:pPr>
      <w:r>
        <w:separator/>
      </w:r>
    </w:p>
  </w:endnote>
  <w:endnote w:type="continuationSeparator" w:id="0">
    <w:p w:rsidR="00CE0D76" w:rsidRDefault="00CE0D76" w:rsidP="005D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0116"/>
      <w:docPartObj>
        <w:docPartGallery w:val="Page Numbers (Bottom of Page)"/>
        <w:docPartUnique/>
      </w:docPartObj>
    </w:sdtPr>
    <w:sdtContent>
      <w:p w:rsidR="00443E54" w:rsidRDefault="00DB47CB">
        <w:pPr>
          <w:pStyle w:val="Stopka"/>
          <w:jc w:val="right"/>
        </w:pPr>
        <w:fldSimple w:instr=" PAGE   \* MERGEFORMAT ">
          <w:r w:rsidR="00627680">
            <w:rPr>
              <w:noProof/>
            </w:rPr>
            <w:t>7</w:t>
          </w:r>
        </w:fldSimple>
      </w:p>
    </w:sdtContent>
  </w:sdt>
  <w:p w:rsidR="00443E54" w:rsidRDefault="00443E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76" w:rsidRDefault="00CE0D76" w:rsidP="005D7F0E">
      <w:pPr>
        <w:spacing w:after="0" w:line="240" w:lineRule="auto"/>
      </w:pPr>
      <w:r>
        <w:separator/>
      </w:r>
    </w:p>
  </w:footnote>
  <w:footnote w:type="continuationSeparator" w:id="0">
    <w:p w:rsidR="00CE0D76" w:rsidRDefault="00CE0D76" w:rsidP="005D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1EC7"/>
    <w:multiLevelType w:val="hybridMultilevel"/>
    <w:tmpl w:val="B39AB1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1686C"/>
    <w:multiLevelType w:val="hybridMultilevel"/>
    <w:tmpl w:val="624C6862"/>
    <w:lvl w:ilvl="0" w:tplc="D7D0F9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476B11"/>
    <w:multiLevelType w:val="hybridMultilevel"/>
    <w:tmpl w:val="22DA6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1B71"/>
    <w:multiLevelType w:val="hybridMultilevel"/>
    <w:tmpl w:val="9EBAE25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5FD257A4">
      <w:start w:val="1"/>
      <w:numFmt w:val="decimal"/>
      <w:lvlText w:val="%2."/>
      <w:lvlJc w:val="left"/>
      <w:pPr>
        <w:ind w:left="1650" w:hanging="390"/>
      </w:pPr>
      <w:rPr>
        <w:rFonts w:hint="default"/>
      </w:rPr>
    </w:lvl>
    <w:lvl w:ilvl="2" w:tplc="DE1EC140">
      <w:start w:val="50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047CD1"/>
    <w:multiLevelType w:val="hybridMultilevel"/>
    <w:tmpl w:val="54E43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7B99"/>
    <w:multiLevelType w:val="hybridMultilevel"/>
    <w:tmpl w:val="5C5C970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192F4F60"/>
    <w:multiLevelType w:val="hybridMultilevel"/>
    <w:tmpl w:val="AD7C1F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1425D"/>
    <w:multiLevelType w:val="hybridMultilevel"/>
    <w:tmpl w:val="FC26C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61BCE"/>
    <w:multiLevelType w:val="hybridMultilevel"/>
    <w:tmpl w:val="72D6E1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97" w:hanging="360"/>
      </w:pPr>
    </w:lvl>
    <w:lvl w:ilvl="2" w:tplc="0415001B" w:tentative="1">
      <w:start w:val="1"/>
      <w:numFmt w:val="lowerRoman"/>
      <w:lvlText w:val="%3."/>
      <w:lvlJc w:val="right"/>
      <w:pPr>
        <w:ind w:left="4517" w:hanging="180"/>
      </w:pPr>
    </w:lvl>
    <w:lvl w:ilvl="3" w:tplc="0415000F" w:tentative="1">
      <w:start w:val="1"/>
      <w:numFmt w:val="decimal"/>
      <w:lvlText w:val="%4."/>
      <w:lvlJc w:val="left"/>
      <w:pPr>
        <w:ind w:left="5237" w:hanging="360"/>
      </w:pPr>
    </w:lvl>
    <w:lvl w:ilvl="4" w:tplc="04150019" w:tentative="1">
      <w:start w:val="1"/>
      <w:numFmt w:val="lowerLetter"/>
      <w:lvlText w:val="%5."/>
      <w:lvlJc w:val="left"/>
      <w:pPr>
        <w:ind w:left="5957" w:hanging="360"/>
      </w:pPr>
    </w:lvl>
    <w:lvl w:ilvl="5" w:tplc="0415001B" w:tentative="1">
      <w:start w:val="1"/>
      <w:numFmt w:val="lowerRoman"/>
      <w:lvlText w:val="%6."/>
      <w:lvlJc w:val="right"/>
      <w:pPr>
        <w:ind w:left="6677" w:hanging="180"/>
      </w:pPr>
    </w:lvl>
    <w:lvl w:ilvl="6" w:tplc="0415000F" w:tentative="1">
      <w:start w:val="1"/>
      <w:numFmt w:val="decimal"/>
      <w:lvlText w:val="%7."/>
      <w:lvlJc w:val="left"/>
      <w:pPr>
        <w:ind w:left="7397" w:hanging="360"/>
      </w:pPr>
    </w:lvl>
    <w:lvl w:ilvl="7" w:tplc="04150019" w:tentative="1">
      <w:start w:val="1"/>
      <w:numFmt w:val="lowerLetter"/>
      <w:lvlText w:val="%8."/>
      <w:lvlJc w:val="left"/>
      <w:pPr>
        <w:ind w:left="8117" w:hanging="360"/>
      </w:pPr>
    </w:lvl>
    <w:lvl w:ilvl="8" w:tplc="0415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9">
    <w:nsid w:val="31874163"/>
    <w:multiLevelType w:val="hybridMultilevel"/>
    <w:tmpl w:val="74C07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76F49"/>
    <w:multiLevelType w:val="hybridMultilevel"/>
    <w:tmpl w:val="BE8487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1">
    <w:nsid w:val="370B6250"/>
    <w:multiLevelType w:val="hybridMultilevel"/>
    <w:tmpl w:val="3250B5E6"/>
    <w:lvl w:ilvl="0" w:tplc="26B8A6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821923"/>
    <w:multiLevelType w:val="multilevel"/>
    <w:tmpl w:val="9EC2F9A4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994221A"/>
    <w:multiLevelType w:val="multilevel"/>
    <w:tmpl w:val="F3BE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39DE4C0F"/>
    <w:multiLevelType w:val="hybridMultilevel"/>
    <w:tmpl w:val="0874CC76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3DAA75B7"/>
    <w:multiLevelType w:val="hybridMultilevel"/>
    <w:tmpl w:val="EB467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27B64"/>
    <w:multiLevelType w:val="hybridMultilevel"/>
    <w:tmpl w:val="8DFA5D16"/>
    <w:lvl w:ilvl="0" w:tplc="70A602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C5967"/>
    <w:multiLevelType w:val="hybridMultilevel"/>
    <w:tmpl w:val="40E4DA22"/>
    <w:lvl w:ilvl="0" w:tplc="C568C2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F245A"/>
    <w:multiLevelType w:val="hybridMultilevel"/>
    <w:tmpl w:val="6F161C96"/>
    <w:lvl w:ilvl="0" w:tplc="ECE82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2D2635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E5A06"/>
    <w:multiLevelType w:val="hybridMultilevel"/>
    <w:tmpl w:val="BA46BFF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20C3D5E"/>
    <w:multiLevelType w:val="hybridMultilevel"/>
    <w:tmpl w:val="4D18F6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C725B0"/>
    <w:multiLevelType w:val="hybridMultilevel"/>
    <w:tmpl w:val="1304D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05848"/>
    <w:multiLevelType w:val="hybridMultilevel"/>
    <w:tmpl w:val="D6BC8ECE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DEA6855"/>
    <w:multiLevelType w:val="hybridMultilevel"/>
    <w:tmpl w:val="908CC34C"/>
    <w:lvl w:ilvl="0" w:tplc="E7B47B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8E01A5"/>
    <w:multiLevelType w:val="hybridMultilevel"/>
    <w:tmpl w:val="4378BB10"/>
    <w:lvl w:ilvl="0" w:tplc="C09E0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883E75"/>
    <w:multiLevelType w:val="hybridMultilevel"/>
    <w:tmpl w:val="730044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48044B"/>
    <w:multiLevelType w:val="hybridMultilevel"/>
    <w:tmpl w:val="CAF80D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1"/>
  </w:num>
  <w:num w:numId="7">
    <w:abstractNumId w:val="26"/>
  </w:num>
  <w:num w:numId="8">
    <w:abstractNumId w:val="25"/>
  </w:num>
  <w:num w:numId="9">
    <w:abstractNumId w:val="5"/>
  </w:num>
  <w:num w:numId="10">
    <w:abstractNumId w:val="10"/>
  </w:num>
  <w:num w:numId="11">
    <w:abstractNumId w:val="22"/>
  </w:num>
  <w:num w:numId="12">
    <w:abstractNumId w:val="0"/>
  </w:num>
  <w:num w:numId="13">
    <w:abstractNumId w:val="8"/>
  </w:num>
  <w:num w:numId="14">
    <w:abstractNumId w:val="14"/>
  </w:num>
  <w:num w:numId="15">
    <w:abstractNumId w:val="2"/>
  </w:num>
  <w:num w:numId="16">
    <w:abstractNumId w:val="15"/>
  </w:num>
  <w:num w:numId="17">
    <w:abstractNumId w:val="24"/>
  </w:num>
  <w:num w:numId="18">
    <w:abstractNumId w:val="9"/>
  </w:num>
  <w:num w:numId="19">
    <w:abstractNumId w:val="23"/>
  </w:num>
  <w:num w:numId="20">
    <w:abstractNumId w:val="3"/>
  </w:num>
  <w:num w:numId="21">
    <w:abstractNumId w:val="18"/>
  </w:num>
  <w:num w:numId="22">
    <w:abstractNumId w:val="20"/>
  </w:num>
  <w:num w:numId="23">
    <w:abstractNumId w:val="4"/>
  </w:num>
  <w:num w:numId="24">
    <w:abstractNumId w:val="17"/>
  </w:num>
  <w:num w:numId="25">
    <w:abstractNumId w:val="16"/>
  </w:num>
  <w:num w:numId="26">
    <w:abstractNumId w:val="7"/>
  </w:num>
  <w:num w:numId="27">
    <w:abstractNumId w:val="2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41B"/>
    <w:rsid w:val="00043A4C"/>
    <w:rsid w:val="000576EA"/>
    <w:rsid w:val="000903AA"/>
    <w:rsid w:val="000C0ECD"/>
    <w:rsid w:val="000E4508"/>
    <w:rsid w:val="000F0C19"/>
    <w:rsid w:val="001342E3"/>
    <w:rsid w:val="001807FE"/>
    <w:rsid w:val="001A4212"/>
    <w:rsid w:val="00221E6E"/>
    <w:rsid w:val="002313A8"/>
    <w:rsid w:val="00237EB0"/>
    <w:rsid w:val="00251236"/>
    <w:rsid w:val="002652EF"/>
    <w:rsid w:val="00321E28"/>
    <w:rsid w:val="003B5E23"/>
    <w:rsid w:val="00401F6F"/>
    <w:rsid w:val="00405DCA"/>
    <w:rsid w:val="00421602"/>
    <w:rsid w:val="00443E54"/>
    <w:rsid w:val="00483F49"/>
    <w:rsid w:val="00503478"/>
    <w:rsid w:val="00536200"/>
    <w:rsid w:val="005851BC"/>
    <w:rsid w:val="005A063A"/>
    <w:rsid w:val="005C2F22"/>
    <w:rsid w:val="005D7F0E"/>
    <w:rsid w:val="006153D6"/>
    <w:rsid w:val="00627680"/>
    <w:rsid w:val="0066644B"/>
    <w:rsid w:val="006B3F72"/>
    <w:rsid w:val="006C2556"/>
    <w:rsid w:val="006C41E1"/>
    <w:rsid w:val="006F4DE1"/>
    <w:rsid w:val="007A05E8"/>
    <w:rsid w:val="007A626A"/>
    <w:rsid w:val="007D123D"/>
    <w:rsid w:val="007E0A37"/>
    <w:rsid w:val="008561E8"/>
    <w:rsid w:val="00902C96"/>
    <w:rsid w:val="009038EA"/>
    <w:rsid w:val="0091500C"/>
    <w:rsid w:val="00964C5B"/>
    <w:rsid w:val="00974D1A"/>
    <w:rsid w:val="009B5D2A"/>
    <w:rsid w:val="009C698D"/>
    <w:rsid w:val="00A07DD8"/>
    <w:rsid w:val="00A277FA"/>
    <w:rsid w:val="00A76482"/>
    <w:rsid w:val="00A82F79"/>
    <w:rsid w:val="00AC4A11"/>
    <w:rsid w:val="00AD0FFD"/>
    <w:rsid w:val="00AE5ABC"/>
    <w:rsid w:val="00AE7886"/>
    <w:rsid w:val="00B22C52"/>
    <w:rsid w:val="00B25CE5"/>
    <w:rsid w:val="00B2741B"/>
    <w:rsid w:val="00B57A07"/>
    <w:rsid w:val="00B677ED"/>
    <w:rsid w:val="00BD12B9"/>
    <w:rsid w:val="00C577C7"/>
    <w:rsid w:val="00C70538"/>
    <w:rsid w:val="00CE0D76"/>
    <w:rsid w:val="00CF7415"/>
    <w:rsid w:val="00D6643E"/>
    <w:rsid w:val="00DB47CB"/>
    <w:rsid w:val="00DB7644"/>
    <w:rsid w:val="00E12E57"/>
    <w:rsid w:val="00E25E99"/>
    <w:rsid w:val="00E357F2"/>
    <w:rsid w:val="00E655BC"/>
    <w:rsid w:val="00EA40D6"/>
    <w:rsid w:val="00EC4A91"/>
    <w:rsid w:val="00EE4B24"/>
    <w:rsid w:val="00F176E9"/>
    <w:rsid w:val="00F37FC5"/>
    <w:rsid w:val="00FA5A8A"/>
    <w:rsid w:val="00FB2FF4"/>
    <w:rsid w:val="00FD2F8F"/>
    <w:rsid w:val="00F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274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2741B"/>
    <w:rPr>
      <w:rFonts w:ascii="Times New Roman" w:eastAsia="Times New Roman" w:hAnsi="Times New Roman" w:cs="Times New Roman"/>
      <w:sz w:val="16"/>
      <w:szCs w:val="16"/>
    </w:rPr>
  </w:style>
  <w:style w:type="paragraph" w:styleId="Lista">
    <w:name w:val="List"/>
    <w:basedOn w:val="Normalny"/>
    <w:rsid w:val="00B274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74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4A11"/>
    <w:pPr>
      <w:ind w:left="720"/>
      <w:contextualSpacing/>
    </w:pPr>
  </w:style>
  <w:style w:type="paragraph" w:styleId="Lista3">
    <w:name w:val="List 3"/>
    <w:basedOn w:val="Normalny"/>
    <w:rsid w:val="00AC4A1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AC4A1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4A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4A11"/>
  </w:style>
  <w:style w:type="paragraph" w:styleId="Tekstpodstawowyzwciciem">
    <w:name w:val="Body Text First Indent"/>
    <w:basedOn w:val="Tekstpodstawowy"/>
    <w:link w:val="TekstpodstawowyzwciciemZnak"/>
    <w:rsid w:val="00AC4A1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C4A11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2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7F0E"/>
  </w:style>
  <w:style w:type="paragraph" w:styleId="Stopka">
    <w:name w:val="footer"/>
    <w:basedOn w:val="Normalny"/>
    <w:link w:val="StopkaZnak"/>
    <w:uiPriority w:val="99"/>
    <w:unhideWhenUsed/>
    <w:rsid w:val="005D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F0E"/>
  </w:style>
  <w:style w:type="character" w:styleId="Pogrubienie">
    <w:name w:val="Strong"/>
    <w:uiPriority w:val="22"/>
    <w:qFormat/>
    <w:rsid w:val="00B57A07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655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55BC"/>
  </w:style>
  <w:style w:type="paragraph" w:styleId="Bezodstpw">
    <w:name w:val="No Spacing"/>
    <w:uiPriority w:val="1"/>
    <w:qFormat/>
    <w:rsid w:val="00E6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E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E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EB0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D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D2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40891-51A7-4B26-B6F7-32FD42ED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2705</Words>
  <Characters>16233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kinga.popielarczyk</cp:lastModifiedBy>
  <cp:revision>2</cp:revision>
  <cp:lastPrinted>2019-10-10T06:41:00Z</cp:lastPrinted>
  <dcterms:created xsi:type="dcterms:W3CDTF">2019-10-11T09:13:00Z</dcterms:created>
  <dcterms:modified xsi:type="dcterms:W3CDTF">2019-10-11T09:13:00Z</dcterms:modified>
</cp:coreProperties>
</file>