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1A79" w14:textId="77777777" w:rsidR="00EA262F" w:rsidRDefault="00EA262F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26001F1" wp14:editId="78375A02">
            <wp:simplePos x="0" y="0"/>
            <wp:positionH relativeFrom="margin">
              <wp:align>center</wp:align>
            </wp:positionH>
            <wp:positionV relativeFrom="paragraph">
              <wp:posOffset>-424180</wp:posOffset>
            </wp:positionV>
            <wp:extent cx="5302946" cy="14097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B - Papier Firmowy - (cdr, CMYK) - 210928 E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4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B5FB5" w14:textId="77777777" w:rsidR="00EA262F" w:rsidRDefault="00EA262F"/>
    <w:p w14:paraId="16A39519" w14:textId="77777777" w:rsidR="00EA262F" w:rsidRDefault="00EA262F"/>
    <w:p w14:paraId="1C9B9AC1" w14:textId="77777777" w:rsidR="00EA262F" w:rsidRDefault="00EA262F"/>
    <w:p w14:paraId="188C9A35" w14:textId="77777777" w:rsidR="00EA262F" w:rsidRDefault="00EA262F"/>
    <w:p w14:paraId="6504B0A7" w14:textId="77777777" w:rsidR="005552FE" w:rsidRDefault="005552FE"/>
    <w:p w14:paraId="7FF9E8DB" w14:textId="77777777" w:rsidR="00C159C0" w:rsidRPr="00C159C0" w:rsidRDefault="00C159C0" w:rsidP="00427481">
      <w:pPr>
        <w:pStyle w:val="CPBTekst"/>
        <w:spacing w:before="0" w:after="240"/>
        <w:jc w:val="left"/>
        <w:rPr>
          <w:b/>
          <w:sz w:val="32"/>
          <w:szCs w:val="32"/>
          <w:lang w:val="pl-PL"/>
        </w:rPr>
      </w:pPr>
      <w:r w:rsidRPr="00C159C0">
        <w:rPr>
          <w:b/>
          <w:sz w:val="32"/>
          <w:szCs w:val="32"/>
          <w:lang w:val="pl-PL"/>
        </w:rPr>
        <w:t>Co zrobić w przypadku utraty dokumentów?</w:t>
      </w:r>
    </w:p>
    <w:p w14:paraId="316712DE" w14:textId="77777777" w:rsidR="00C159C0" w:rsidRDefault="00C159C0" w:rsidP="00C159C0">
      <w:pPr>
        <w:pStyle w:val="CPBTekst"/>
        <w:spacing w:before="0" w:after="240"/>
        <w:rPr>
          <w:b/>
          <w:lang w:val="pl-PL"/>
        </w:rPr>
      </w:pPr>
    </w:p>
    <w:p w14:paraId="5A4BAB7C" w14:textId="1A650DE0" w:rsidR="00427481" w:rsidRDefault="00427481" w:rsidP="00C159C0">
      <w:pPr>
        <w:pStyle w:val="CPBTekst"/>
        <w:spacing w:before="0" w:after="240"/>
        <w:rPr>
          <w:b/>
          <w:lang w:val="pl-PL"/>
        </w:rPr>
      </w:pPr>
      <w:r w:rsidRPr="00427481">
        <w:rPr>
          <w:b/>
          <w:lang w:val="pl-PL"/>
        </w:rPr>
        <w:t xml:space="preserve">Kradzież albo zgubienie dowodu osobistego, prawa jazdy, paszportu czy innego dokumentu tożsamości to bardzo poważny problem, mogący doprowadzić do szeregu trudnych do wyjaśnienia sytuacji </w:t>
      </w:r>
      <w:r w:rsidR="008F7F8E">
        <w:rPr>
          <w:b/>
          <w:lang w:val="pl-PL"/>
        </w:rPr>
        <w:t>związanych z</w:t>
      </w:r>
      <w:r w:rsidRPr="00427481">
        <w:rPr>
          <w:b/>
          <w:lang w:val="pl-PL"/>
        </w:rPr>
        <w:t xml:space="preserve"> wykorzystaniem naszych</w:t>
      </w:r>
      <w:r>
        <w:rPr>
          <w:b/>
          <w:lang w:val="pl-PL"/>
        </w:rPr>
        <w:t xml:space="preserve"> danych do celów przestępczych.</w:t>
      </w:r>
    </w:p>
    <w:p w14:paraId="52823688" w14:textId="77777777" w:rsidR="008F7F8E" w:rsidRDefault="00C159C0" w:rsidP="00C159C0">
      <w:pPr>
        <w:pStyle w:val="CPBTekst"/>
        <w:spacing w:before="0" w:after="240"/>
        <w:rPr>
          <w:lang w:val="pl-PL"/>
        </w:rPr>
      </w:pPr>
      <w:r w:rsidRPr="00C159C0">
        <w:rPr>
          <w:b/>
          <w:lang w:val="pl-PL"/>
        </w:rPr>
        <w:t xml:space="preserve">UTRACONE DOKUMENTY NALEŻY NAJPIERW ZASTRZEC W BANKU – </w:t>
      </w:r>
      <w:r w:rsidRPr="00C159C0">
        <w:rPr>
          <w:lang w:val="pl-PL"/>
        </w:rPr>
        <w:t>to kilkanaście tysięcy placówek w całym kraju (w wielu z nich nie trzeba nawet mieć konta bankowego).</w:t>
      </w:r>
    </w:p>
    <w:p w14:paraId="23FE8FE9" w14:textId="632661C9" w:rsidR="00C159C0" w:rsidRPr="00C159C0" w:rsidRDefault="00C159C0" w:rsidP="00C159C0">
      <w:pPr>
        <w:pStyle w:val="CPBTekst"/>
        <w:spacing w:before="0" w:after="240"/>
        <w:rPr>
          <w:lang w:val="pl-PL"/>
        </w:rPr>
      </w:pPr>
      <w:r w:rsidRPr="00C159C0">
        <w:rPr>
          <w:lang w:val="pl-PL"/>
        </w:rPr>
        <w:t>Poniżej przedstawiamy kolejne kroki, które należy wykonać:</w:t>
      </w:r>
    </w:p>
    <w:p w14:paraId="77E3ABA4" w14:textId="070A5696" w:rsidR="00C159C0" w:rsidRPr="00C159C0" w:rsidRDefault="00C159C0" w:rsidP="00C159C0">
      <w:pPr>
        <w:pStyle w:val="CPBTekst"/>
        <w:numPr>
          <w:ilvl w:val="0"/>
          <w:numId w:val="1"/>
        </w:numPr>
        <w:spacing w:before="0" w:after="240"/>
        <w:rPr>
          <w:lang w:val="pl-PL"/>
        </w:rPr>
      </w:pPr>
      <w:r w:rsidRPr="00C159C0">
        <w:rPr>
          <w:b/>
          <w:lang w:val="pl-PL"/>
        </w:rPr>
        <w:t>Zastrzeżenie w Systemie DOKUMENTY ZASTRZEŻONE</w:t>
      </w:r>
      <w:r w:rsidRPr="00C159C0">
        <w:rPr>
          <w:lang w:val="pl-PL"/>
        </w:rPr>
        <w:t xml:space="preserve"> – w swoim banku lub w dowolnym banku przyjmującym zastrzeżenia także od osób nie</w:t>
      </w:r>
      <w:r>
        <w:rPr>
          <w:lang w:val="pl-PL"/>
        </w:rPr>
        <w:t>będących jego klientami (lista</w:t>
      </w:r>
      <w:r w:rsidRPr="00C159C0">
        <w:rPr>
          <w:lang w:val="pl-PL"/>
        </w:rPr>
        <w:t xml:space="preserve"> banków</w:t>
      </w:r>
      <w:r>
        <w:rPr>
          <w:lang w:val="pl-PL"/>
        </w:rPr>
        <w:t xml:space="preserve"> dostępna jest </w:t>
      </w:r>
      <w:r w:rsidR="00427481">
        <w:rPr>
          <w:lang w:val="pl-PL"/>
        </w:rPr>
        <w:t>tutaj:</w:t>
      </w:r>
      <w:r>
        <w:rPr>
          <w:lang w:val="pl-PL"/>
        </w:rPr>
        <w:t xml:space="preserve"> </w:t>
      </w:r>
      <w:hyperlink r:id="rId6" w:history="1">
        <w:r w:rsidR="00427481" w:rsidRPr="00427481">
          <w:rPr>
            <w:rStyle w:val="Hipercze"/>
            <w:lang w:val="pl-PL"/>
          </w:rPr>
          <w:t>https://</w:t>
        </w:r>
        <w:r w:rsidR="008F7F8E">
          <w:rPr>
            <w:rStyle w:val="Hipercze"/>
            <w:lang w:val="pl-PL"/>
          </w:rPr>
          <w:t>D</w:t>
        </w:r>
        <w:r w:rsidR="00427481" w:rsidRPr="00427481">
          <w:rPr>
            <w:rStyle w:val="Hipercze"/>
            <w:lang w:val="pl-PL"/>
          </w:rPr>
          <w:t>okumenty</w:t>
        </w:r>
        <w:r w:rsidR="008F7F8E">
          <w:rPr>
            <w:rStyle w:val="Hipercze"/>
            <w:lang w:val="pl-PL"/>
          </w:rPr>
          <w:t>Z</w:t>
        </w:r>
        <w:r w:rsidR="00427481" w:rsidRPr="00427481">
          <w:rPr>
            <w:rStyle w:val="Hipercze"/>
            <w:lang w:val="pl-PL"/>
          </w:rPr>
          <w:t>astrzezone.pl/lista-bankow-zastrzegajacych-dokumenty-od-wszystkich-osob/</w:t>
        </w:r>
      </w:hyperlink>
      <w:r w:rsidRPr="00C159C0">
        <w:rPr>
          <w:lang w:val="pl-PL"/>
        </w:rPr>
        <w:t>).</w:t>
      </w:r>
    </w:p>
    <w:p w14:paraId="743CB626" w14:textId="77777777" w:rsidR="00C159C0" w:rsidRPr="00C159C0" w:rsidRDefault="00C159C0" w:rsidP="00C159C0">
      <w:pPr>
        <w:pStyle w:val="CPBTekst"/>
        <w:numPr>
          <w:ilvl w:val="0"/>
          <w:numId w:val="2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Wystarczy zgłosić zastrzeżenie tylko w jednym banku, a dane zostaną automatycznie przekazane do wszystkich pozostałych uczestników Systemu DZ.</w:t>
      </w:r>
    </w:p>
    <w:p w14:paraId="5824CE82" w14:textId="7F1EDE8E" w:rsidR="00C159C0" w:rsidRPr="00C159C0" w:rsidRDefault="00C159C0" w:rsidP="00C159C0">
      <w:pPr>
        <w:pStyle w:val="CPBTekst"/>
        <w:numPr>
          <w:ilvl w:val="0"/>
          <w:numId w:val="2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Naj</w:t>
      </w:r>
      <w:r w:rsidR="008F7F8E">
        <w:rPr>
          <w:lang w:val="pl-PL"/>
        </w:rPr>
        <w:t xml:space="preserve">łatwiej </w:t>
      </w:r>
      <w:r w:rsidRPr="00C159C0">
        <w:rPr>
          <w:lang w:val="pl-PL"/>
        </w:rPr>
        <w:t xml:space="preserve">to zrobić osobiście w </w:t>
      </w:r>
      <w:r w:rsidR="008F7F8E">
        <w:rPr>
          <w:lang w:val="pl-PL"/>
        </w:rPr>
        <w:t xml:space="preserve">swoim </w:t>
      </w:r>
      <w:r w:rsidRPr="00C159C0">
        <w:rPr>
          <w:lang w:val="pl-PL"/>
        </w:rPr>
        <w:t>oddziale bankowym. Część banków przyjmuje zastrzeżenia również telefonicznie, pod numerem +48 828 828 828 (tylko od własnych klientów, po zdalnej weryfikacji tożsamości).</w:t>
      </w:r>
    </w:p>
    <w:p w14:paraId="17133110" w14:textId="77777777" w:rsidR="00C159C0" w:rsidRPr="00C159C0" w:rsidRDefault="00C159C0" w:rsidP="00C159C0">
      <w:pPr>
        <w:pStyle w:val="CPBTekst"/>
        <w:numPr>
          <w:ilvl w:val="0"/>
          <w:numId w:val="2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Można skorzystać z konta na stronie www.bik.pl (tylko pod warunkiem, że osoba zastrzegająca miała tam już wcześniej założone konto z wykorzystaniem danych z utraconego dokumentu).</w:t>
      </w:r>
    </w:p>
    <w:p w14:paraId="564DF280" w14:textId="77777777" w:rsidR="00C159C0" w:rsidRPr="00C159C0" w:rsidRDefault="00C159C0" w:rsidP="00C159C0">
      <w:pPr>
        <w:pStyle w:val="CPBTekst"/>
        <w:numPr>
          <w:ilvl w:val="0"/>
          <w:numId w:val="1"/>
        </w:numPr>
        <w:spacing w:before="0" w:after="240"/>
        <w:rPr>
          <w:lang w:val="pl-PL"/>
        </w:rPr>
      </w:pPr>
      <w:r w:rsidRPr="008F7F8E">
        <w:rPr>
          <w:b/>
          <w:lang w:val="pl-PL"/>
        </w:rPr>
        <w:t xml:space="preserve">Powiadomienie Policji </w:t>
      </w:r>
      <w:r w:rsidRPr="00C159C0">
        <w:rPr>
          <w:lang w:val="pl-PL"/>
        </w:rPr>
        <w:t>– o ile dokumenty utracono w wyniku przestępstwa.</w:t>
      </w:r>
    </w:p>
    <w:p w14:paraId="075D017A" w14:textId="77777777" w:rsidR="00C159C0" w:rsidRPr="00C159C0" w:rsidRDefault="00C159C0" w:rsidP="00C159C0">
      <w:pPr>
        <w:pStyle w:val="CPBTekst"/>
        <w:numPr>
          <w:ilvl w:val="0"/>
          <w:numId w:val="1"/>
        </w:numPr>
        <w:spacing w:before="0" w:after="240"/>
        <w:rPr>
          <w:b/>
          <w:lang w:val="pl-PL"/>
        </w:rPr>
      </w:pPr>
      <w:r w:rsidRPr="00C159C0">
        <w:rPr>
          <w:b/>
          <w:lang w:val="pl-PL"/>
        </w:rPr>
        <w:t>Zawiadomienie najbliższego organu gminy lub placówki konsularnej i wyrobienie nowego dokumentu</w:t>
      </w:r>
    </w:p>
    <w:p w14:paraId="160E6B28" w14:textId="77777777" w:rsidR="00C159C0" w:rsidRDefault="00C159C0" w:rsidP="00C159C0">
      <w:pPr>
        <w:pStyle w:val="CPBTekst"/>
        <w:numPr>
          <w:ilvl w:val="0"/>
          <w:numId w:val="3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informacje dotyczące konieczności zawiadomienia organu gminy o utracie dokumentu, znajdują się na stronie gov.pl.</w:t>
      </w:r>
    </w:p>
    <w:p w14:paraId="42319C19" w14:textId="233C9DB2" w:rsidR="00C159C0" w:rsidRPr="00C159C0" w:rsidRDefault="00C159C0" w:rsidP="00C159C0">
      <w:pPr>
        <w:pStyle w:val="CPBTekst"/>
        <w:spacing w:before="0" w:after="240"/>
        <w:rPr>
          <w:b/>
          <w:lang w:val="pl-PL"/>
        </w:rPr>
      </w:pPr>
      <w:r w:rsidRPr="00C159C0">
        <w:rPr>
          <w:b/>
          <w:lang w:val="pl-PL"/>
        </w:rPr>
        <w:lastRenderedPageBreak/>
        <w:t xml:space="preserve">Podkreślamy, że w Systemie DOKUMENTY ZASTRZEŻONE uczestniczą wszystkie banki w Polsce oraz szereg innych firm i instytucji. Pełna lista Uczestników, dla bezpieczeństwa całego </w:t>
      </w:r>
      <w:r w:rsidR="008F7F8E">
        <w:rPr>
          <w:b/>
          <w:lang w:val="pl-PL"/>
        </w:rPr>
        <w:t>s</w:t>
      </w:r>
      <w:r w:rsidRPr="00C159C0">
        <w:rPr>
          <w:b/>
          <w:lang w:val="pl-PL"/>
        </w:rPr>
        <w:t>ystemu, jest jednak objęta tajemnicą.</w:t>
      </w:r>
    </w:p>
    <w:p w14:paraId="043E3843" w14:textId="29804122" w:rsidR="00427481" w:rsidRDefault="00C159C0" w:rsidP="00C159C0">
      <w:pPr>
        <w:pStyle w:val="CPBTekst"/>
        <w:spacing w:before="0" w:after="240"/>
        <w:rPr>
          <w:b/>
          <w:lang w:val="pl-PL"/>
        </w:rPr>
      </w:pPr>
      <w:r w:rsidRPr="00C159C0">
        <w:rPr>
          <w:b/>
          <w:lang w:val="pl-PL"/>
        </w:rPr>
        <w:t xml:space="preserve">Przypominamy, że utracone dokumenty tożsamości powinny w bankach zastrzegać nie tylko osoby, które mają już konta bankowe, ale również te, które z usług bankowych </w:t>
      </w:r>
      <w:r w:rsidR="008F7F8E">
        <w:rPr>
          <w:b/>
          <w:lang w:val="pl-PL"/>
        </w:rPr>
        <w:t xml:space="preserve">nigdy nie korzystały lub już </w:t>
      </w:r>
      <w:r w:rsidRPr="00C159C0">
        <w:rPr>
          <w:b/>
          <w:lang w:val="pl-PL"/>
        </w:rPr>
        <w:t>nie korzystają (lista banków zastrzegających dokumenty od wszystkich osób).</w:t>
      </w:r>
    </w:p>
    <w:p w14:paraId="62011943" w14:textId="0733264F" w:rsidR="00427481" w:rsidRDefault="00427481" w:rsidP="00427481">
      <w:pPr>
        <w:pStyle w:val="CPBTekst"/>
        <w:spacing w:before="0" w:after="240"/>
        <w:rPr>
          <w:lang w:val="pl-PL"/>
        </w:rPr>
      </w:pPr>
      <w:r>
        <w:rPr>
          <w:lang w:val="pl-PL"/>
        </w:rPr>
        <w:t xml:space="preserve">Więcej informacji znajdziecie Państwo na stronie: </w:t>
      </w:r>
      <w:hyperlink r:id="rId7" w:history="1">
        <w:r w:rsidR="008F7F8E" w:rsidRPr="006647F6">
          <w:rPr>
            <w:rStyle w:val="Hipercze"/>
            <w:lang w:val="pl-PL"/>
          </w:rPr>
          <w:t>www.DokumentyZastrzezone.pl</w:t>
        </w:r>
      </w:hyperlink>
    </w:p>
    <w:p w14:paraId="5F32FEA6" w14:textId="77777777" w:rsidR="00427481" w:rsidRPr="00C159C0" w:rsidRDefault="00427481" w:rsidP="00C159C0">
      <w:pPr>
        <w:pStyle w:val="CPBTekst"/>
        <w:spacing w:before="0" w:after="240"/>
        <w:rPr>
          <w:b/>
          <w:lang w:val="pl-PL"/>
        </w:rPr>
      </w:pPr>
    </w:p>
    <w:sectPr w:rsidR="00427481" w:rsidRPr="00C1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25B"/>
    <w:multiLevelType w:val="hybridMultilevel"/>
    <w:tmpl w:val="5F48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AAF"/>
    <w:multiLevelType w:val="hybridMultilevel"/>
    <w:tmpl w:val="F6E69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408"/>
    <w:multiLevelType w:val="hybridMultilevel"/>
    <w:tmpl w:val="34F2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2F"/>
    <w:rsid w:val="003F2993"/>
    <w:rsid w:val="00427481"/>
    <w:rsid w:val="005552FE"/>
    <w:rsid w:val="008F7F8E"/>
    <w:rsid w:val="00C159C0"/>
    <w:rsid w:val="00EA262F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A944"/>
  <w15:chartTrackingRefBased/>
  <w15:docId w15:val="{A971D86A-105A-4326-88C8-6C5C918E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62F"/>
    <w:rPr>
      <w:color w:val="0563C1" w:themeColor="hyperlink"/>
      <w:u w:val="single"/>
    </w:rPr>
  </w:style>
  <w:style w:type="paragraph" w:customStyle="1" w:styleId="CPBTekst">
    <w:name w:val="CPB Tekst"/>
    <w:basedOn w:val="Normalny"/>
    <w:link w:val="CPBTekstZnak"/>
    <w:rsid w:val="00C159C0"/>
    <w:pPr>
      <w:spacing w:before="240" w:after="0" w:line="240" w:lineRule="auto"/>
      <w:jc w:val="both"/>
    </w:pPr>
    <w:rPr>
      <w:rFonts w:ascii="Times New Roman" w:eastAsia="Times New Roman" w:hAnsi="Times New Roman" w:cs="Times New Roman"/>
      <w:bCs/>
      <w:color w:val="191919"/>
      <w:sz w:val="24"/>
      <w:szCs w:val="20"/>
      <w:lang w:val="x-none" w:eastAsia="pl-PL"/>
    </w:rPr>
  </w:style>
  <w:style w:type="character" w:customStyle="1" w:styleId="CPBTekstZnak">
    <w:name w:val="CPB Tekst Znak"/>
    <w:link w:val="CPBTekst"/>
    <w:rsid w:val="00C159C0"/>
    <w:rPr>
      <w:rFonts w:ascii="Times New Roman" w:eastAsia="Times New Roman" w:hAnsi="Times New Roman" w:cs="Times New Roman"/>
      <w:bCs/>
      <w:color w:val="191919"/>
      <w:sz w:val="24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kumentyZastrzezo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tyzastrzezone.pl/lista-bankow-zastrzegajacych-dokumenty-od-wszystkich-oso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Idzikowska</dc:creator>
  <cp:keywords/>
  <dc:description/>
  <cp:lastModifiedBy>Grzegorz Kondek</cp:lastModifiedBy>
  <cp:revision>6</cp:revision>
  <cp:lastPrinted>2021-10-01T09:23:00Z</cp:lastPrinted>
  <dcterms:created xsi:type="dcterms:W3CDTF">2021-09-30T08:46:00Z</dcterms:created>
  <dcterms:modified xsi:type="dcterms:W3CDTF">2021-11-02T12:40:00Z</dcterms:modified>
</cp:coreProperties>
</file>