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B5" w:rsidRPr="0024498C" w:rsidRDefault="0024498C" w:rsidP="00244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98C">
        <w:rPr>
          <w:rFonts w:ascii="Times New Roman" w:hAnsi="Times New Roman" w:cs="Times New Roman"/>
          <w:sz w:val="24"/>
          <w:szCs w:val="24"/>
        </w:rPr>
        <w:t>Rajd Rowerowy „Tour de Lubelskie”</w:t>
      </w:r>
    </w:p>
    <w:p w:rsidR="0024498C" w:rsidRPr="0024498C" w:rsidRDefault="0024498C" w:rsidP="00244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98C">
        <w:rPr>
          <w:rFonts w:ascii="Times New Roman" w:hAnsi="Times New Roman" w:cs="Times New Roman"/>
          <w:sz w:val="24"/>
          <w:szCs w:val="24"/>
        </w:rPr>
        <w:t>Organizator: „Stowarzyszenie Piotrawin Razem”</w:t>
      </w:r>
    </w:p>
    <w:p w:rsidR="0024498C" w:rsidRPr="0024498C" w:rsidRDefault="0024498C" w:rsidP="00244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98C">
        <w:rPr>
          <w:rFonts w:ascii="Times New Roman" w:hAnsi="Times New Roman" w:cs="Times New Roman"/>
          <w:sz w:val="24"/>
          <w:szCs w:val="24"/>
        </w:rPr>
        <w:t>Data: 17  lipca 2022r</w:t>
      </w:r>
      <w:bookmarkStart w:id="0" w:name="_GoBack"/>
      <w:bookmarkEnd w:id="0"/>
    </w:p>
    <w:p w:rsidR="0024498C" w:rsidRPr="0024498C" w:rsidRDefault="0024498C" w:rsidP="00244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98C">
        <w:rPr>
          <w:rFonts w:ascii="Times New Roman" w:hAnsi="Times New Roman" w:cs="Times New Roman"/>
          <w:sz w:val="24"/>
          <w:szCs w:val="24"/>
        </w:rPr>
        <w:t>Miejsce: Gmina Jastków</w:t>
      </w:r>
    </w:p>
    <w:p w:rsidR="0024498C" w:rsidRPr="0024498C" w:rsidRDefault="0024498C" w:rsidP="00244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4498C" w:rsidRPr="0024498C" w:rsidRDefault="0024498C" w:rsidP="00244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98C">
        <w:rPr>
          <w:rFonts w:ascii="Times New Roman" w:hAnsi="Times New Roman" w:cs="Times New Roman"/>
          <w:b/>
          <w:sz w:val="24"/>
          <w:szCs w:val="24"/>
          <w:u w:val="single"/>
        </w:rPr>
        <w:t>OPIS TRASY</w:t>
      </w:r>
    </w:p>
    <w:p w:rsidR="0024498C" w:rsidRPr="0024498C" w:rsidRDefault="0024498C" w:rsidP="00244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98C" w:rsidRPr="0024498C" w:rsidRDefault="0024498C" w:rsidP="0024498C">
      <w:pPr>
        <w:rPr>
          <w:rFonts w:ascii="Times New Roman" w:hAnsi="Times New Roman" w:cs="Times New Roman"/>
          <w:sz w:val="24"/>
          <w:szCs w:val="24"/>
        </w:rPr>
      </w:pPr>
      <w:r w:rsidRPr="0024498C">
        <w:rPr>
          <w:rFonts w:ascii="Times New Roman" w:hAnsi="Times New Roman" w:cs="Times New Roman"/>
          <w:sz w:val="24"/>
          <w:szCs w:val="24"/>
        </w:rPr>
        <w:t xml:space="preserve">Jako organizatorzy tego wydarzenia zaplanowaliśmy dwie trasy przebiegające przez teren Gminy Jastków: </w:t>
      </w:r>
    </w:p>
    <w:p w:rsidR="0024498C" w:rsidRPr="0024498C" w:rsidRDefault="0024498C" w:rsidP="0024498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98C">
        <w:rPr>
          <w:rFonts w:ascii="Times New Roman" w:hAnsi="Times New Roman" w:cs="Times New Roman"/>
          <w:b/>
          <w:sz w:val="24"/>
          <w:szCs w:val="24"/>
        </w:rPr>
        <w:t xml:space="preserve">Ogólną (zieloną)- START </w:t>
      </w:r>
      <w:r w:rsidRPr="0024498C">
        <w:rPr>
          <w:rFonts w:ascii="Times New Roman" w:hAnsi="Times New Roman" w:cs="Times New Roman"/>
          <w:sz w:val="24"/>
          <w:szCs w:val="24"/>
        </w:rPr>
        <w:t>droga powiatowa (dalej DP) 2213L pętla, dojazd do skrzyżowania z drogą gminną (dalej DG) 105992 L,  na skrzyżowaniu skręcamy w lewo do DG 105991L do końca drogi, następnie skręcamy w lewo  w  DP 2420L w kierunku Lublina, następnie na skrzyżowaniu z DP 2209L,</w:t>
      </w:r>
      <w:r w:rsidRPr="00244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98C">
        <w:rPr>
          <w:rFonts w:ascii="Times New Roman" w:hAnsi="Times New Roman" w:cs="Times New Roman"/>
          <w:sz w:val="24"/>
          <w:szCs w:val="24"/>
        </w:rPr>
        <w:t xml:space="preserve">na skrzyżowaniu w Sieprawicach skręcamy w prawo w DP 2208L, dojeżdżając do punktu kontrolnego przy świetlicy w Sługocinie, skręcając w DG 105978L, następnie wracamy do DP 2208L, skręcając w prawo jedziemy do DG 112572L skręcamy w lewo, jedziemy przez Wysokie do miejscowości Ługów, dojeżdżamy do skrzyżowania z DP 2205L, zajeżdżamy do punktu kontrolnego przy sklepie Lewiatan w Ługowie, następnie DP 2205L jedziemy do Ożarowa. W Ożarowie obok biblioteki skręcamy w lewo w DG 105975L jadąc przez: Moszna i Czarne Pomiary dojeżdżamy do DP 2209L skręcamy  w prawo jadąc w kierunku Tomaszowic. W Tomaszowicach skręcamy DG 105975L w kierunku punkty kontrolnego mieszczącego się przy remizie w Tomaszowicach, dojeżdżamy do skrzyżowania z DG 105977L skręcamy w lewo dojeżdżając do DG 106006L, następnie skręcając w prawo do skrzyżowania z DG 105979L skręcamy w lewo, dojeżdżając do DP 2209 skręcamy w prawo jadąc w kierunku Panieńszczyzny na pierwszym skrzyżowaniu skręcamy w drogę lokalną przy Chmielniku, dojeżdżamy do  DG 105980L na skrzyżowaniu w lewo, następnie dojeżdżamy do DG 112573L i jedziemy w kierunku punktu kontrolnego, który znajduje się na terenie Urzędu Gminy w Jastkowie obok Pałacu, po objechaniu Urzędu Gminy wracamy do DG 112573L, następnie kierujemy się w stronę Panieńszczyzny (sklep Dino). </w:t>
      </w:r>
      <w:r w:rsidRPr="0024498C">
        <w:rPr>
          <w:rFonts w:ascii="Times New Roman" w:hAnsi="Times New Roman" w:cs="Times New Roman"/>
          <w:b/>
          <w:sz w:val="24"/>
          <w:szCs w:val="24"/>
        </w:rPr>
        <w:t>META</w:t>
      </w:r>
      <w:r w:rsidRPr="0024498C">
        <w:rPr>
          <w:rFonts w:ascii="Times New Roman" w:hAnsi="Times New Roman" w:cs="Times New Roman"/>
          <w:sz w:val="24"/>
          <w:szCs w:val="24"/>
        </w:rPr>
        <w:t xml:space="preserve"> Kordegarda na terenie parku w Jastkowie.</w:t>
      </w:r>
    </w:p>
    <w:p w:rsidR="0024498C" w:rsidRPr="0024498C" w:rsidRDefault="0024498C" w:rsidP="0024498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98C">
        <w:rPr>
          <w:rFonts w:ascii="Times New Roman" w:hAnsi="Times New Roman" w:cs="Times New Roman"/>
          <w:b/>
          <w:sz w:val="24"/>
          <w:szCs w:val="24"/>
        </w:rPr>
        <w:t>Rodzinną (czerwoną)</w:t>
      </w:r>
      <w:r w:rsidRPr="0024498C">
        <w:rPr>
          <w:rFonts w:ascii="Times New Roman" w:hAnsi="Times New Roman" w:cs="Times New Roman"/>
          <w:sz w:val="24"/>
          <w:szCs w:val="24"/>
        </w:rPr>
        <w:t xml:space="preserve"> – </w:t>
      </w:r>
      <w:r w:rsidRPr="0024498C">
        <w:rPr>
          <w:rFonts w:ascii="Times New Roman" w:hAnsi="Times New Roman" w:cs="Times New Roman"/>
          <w:b/>
          <w:sz w:val="24"/>
          <w:szCs w:val="24"/>
        </w:rPr>
        <w:t>START</w:t>
      </w:r>
      <w:r w:rsidRPr="0024498C">
        <w:rPr>
          <w:rFonts w:ascii="Times New Roman" w:hAnsi="Times New Roman" w:cs="Times New Roman"/>
          <w:sz w:val="24"/>
          <w:szCs w:val="24"/>
        </w:rPr>
        <w:t xml:space="preserve"> droga powiatowa (dalej DP) 2213L pętla, dojazd do skrzyżowania z drogą gminną (dalej DG) 105992 L,  na skrzyżowaniu skręcamy w lewo do DG 105991L do końca drogi, następnie skręcamy w lewo  w  DP 2420L w kierunku Lublina, następnie na skrzyżowaniu z DP 2209L, dojeżdżając do skrzyżowania za wiaduktem skręcamy w lewo w DG 105979L dojazd do skrzyżowania z DG 106006L, w Kolonii Sieprawice skręcamy w prawo dojeżdżając do DG 106007L na skrzyżowaniu skręcamy w prawo, tą drogą dojeżdżamy do DP 2209L i na skrzyżowaniu z nią skręcamy w prawo jadąc w kierunku Panieńszczyzny na pierwszym skrzyżowaniu skręcamy w drogę lokalną przy Chmielniku, dojeżdżamy do  DG 105980L na skrzyżowaniu w lewo, następnie dojeżdżamy do DG 112573L i jedziemy w kierunku punktu kontrolnego, który znajduje się na terenie Urzędu Gminy w Jastkowie obok Pałacu, po objechaniu Urzędu Gminy wracamy do DG 112573L, następnie kierujemy się w stronę Panieńszczyzny (sklep Dino). </w:t>
      </w:r>
      <w:r w:rsidRPr="0024498C">
        <w:rPr>
          <w:rFonts w:ascii="Times New Roman" w:hAnsi="Times New Roman" w:cs="Times New Roman"/>
          <w:b/>
          <w:sz w:val="24"/>
          <w:szCs w:val="24"/>
        </w:rPr>
        <w:t>META</w:t>
      </w:r>
      <w:r w:rsidRPr="0024498C">
        <w:rPr>
          <w:rFonts w:ascii="Times New Roman" w:hAnsi="Times New Roman" w:cs="Times New Roman"/>
          <w:sz w:val="24"/>
          <w:szCs w:val="24"/>
        </w:rPr>
        <w:t xml:space="preserve"> Kordegarda na terenie parku w Jastkowie.</w:t>
      </w:r>
    </w:p>
    <w:p w:rsidR="0024498C" w:rsidRDefault="0024498C"/>
    <w:sectPr w:rsidR="0024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B7063"/>
    <w:multiLevelType w:val="hybridMultilevel"/>
    <w:tmpl w:val="73DC6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8C"/>
    <w:rsid w:val="0024498C"/>
    <w:rsid w:val="00B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D5314-E12D-4F4B-9E00-329B63F4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2022-06-30T23:09:00Z</dcterms:created>
  <dcterms:modified xsi:type="dcterms:W3CDTF">2022-06-30T23:14:00Z</dcterms:modified>
</cp:coreProperties>
</file>