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6344" w14:textId="77777777" w:rsidR="00A003A8" w:rsidRPr="00074375" w:rsidRDefault="00000000">
      <w:pPr>
        <w:spacing w:after="0"/>
        <w:ind w:right="62"/>
        <w:jc w:val="center"/>
        <w:rPr>
          <w:b/>
          <w:bCs/>
        </w:rPr>
      </w:pPr>
      <w:r w:rsidRPr="00074375">
        <w:rPr>
          <w:rFonts w:ascii="Times New Roman" w:eastAsia="Times New Roman" w:hAnsi="Times New Roman" w:cs="Times New Roman"/>
          <w:b/>
          <w:bCs/>
          <w:sz w:val="30"/>
        </w:rPr>
        <w:t xml:space="preserve">WNIOSEK O ZAKUP PREFERENCYJNY PALIWA STAŁEGO </w:t>
      </w:r>
    </w:p>
    <w:p w14:paraId="54A312DA" w14:textId="4ABAF3AF" w:rsidR="00A003A8" w:rsidRPr="00074375" w:rsidRDefault="00000000">
      <w:pPr>
        <w:spacing w:after="0"/>
        <w:ind w:right="60"/>
        <w:jc w:val="center"/>
        <w:rPr>
          <w:b/>
          <w:bCs/>
        </w:rPr>
      </w:pPr>
      <w:r w:rsidRPr="00074375">
        <w:rPr>
          <w:rFonts w:ascii="Times New Roman" w:eastAsia="Times New Roman" w:hAnsi="Times New Roman" w:cs="Times New Roman"/>
          <w:b/>
          <w:bCs/>
          <w:sz w:val="23"/>
        </w:rPr>
        <w:t xml:space="preserve">(wniosek na okres do </w:t>
      </w:r>
      <w:r w:rsidR="00694D16">
        <w:rPr>
          <w:rFonts w:ascii="Times New Roman" w:eastAsia="Times New Roman" w:hAnsi="Times New Roman" w:cs="Times New Roman"/>
          <w:b/>
          <w:bCs/>
          <w:sz w:val="23"/>
        </w:rPr>
        <w:t>15</w:t>
      </w:r>
      <w:r w:rsidR="00760E77">
        <w:rPr>
          <w:rFonts w:ascii="Times New Roman" w:eastAsia="Times New Roman" w:hAnsi="Times New Roman" w:cs="Times New Roman"/>
          <w:b/>
          <w:bCs/>
          <w:sz w:val="23"/>
        </w:rPr>
        <w:t>.04.</w:t>
      </w:r>
      <w:r w:rsidRPr="00074375">
        <w:rPr>
          <w:rFonts w:ascii="Times New Roman" w:eastAsia="Times New Roman" w:hAnsi="Times New Roman" w:cs="Times New Roman"/>
          <w:b/>
          <w:bCs/>
          <w:sz w:val="23"/>
        </w:rPr>
        <w:t>202</w:t>
      </w:r>
      <w:r w:rsidR="0027452B">
        <w:rPr>
          <w:rFonts w:ascii="Times New Roman" w:eastAsia="Times New Roman" w:hAnsi="Times New Roman" w:cs="Times New Roman"/>
          <w:b/>
          <w:bCs/>
          <w:sz w:val="23"/>
        </w:rPr>
        <w:t>3</w:t>
      </w:r>
      <w:r w:rsidRPr="00074375">
        <w:rPr>
          <w:rFonts w:ascii="Times New Roman" w:eastAsia="Times New Roman" w:hAnsi="Times New Roman" w:cs="Times New Roman"/>
          <w:b/>
          <w:bCs/>
          <w:sz w:val="23"/>
        </w:rPr>
        <w:t xml:space="preserve"> roku) </w:t>
      </w:r>
    </w:p>
    <w:p w14:paraId="0F170572" w14:textId="77777777" w:rsidR="00A003A8" w:rsidRPr="0080369F" w:rsidRDefault="00000000">
      <w:pPr>
        <w:spacing w:after="0"/>
        <w:ind w:left="1"/>
        <w:jc w:val="center"/>
        <w:rPr>
          <w:sz w:val="16"/>
          <w:szCs w:val="16"/>
        </w:rPr>
      </w:pPr>
      <w:r w:rsidRPr="0080369F">
        <w:rPr>
          <w:rFonts w:ascii="Times New Roman" w:eastAsia="Times New Roman" w:hAnsi="Times New Roman" w:cs="Times New Roman"/>
          <w:sz w:val="18"/>
          <w:szCs w:val="16"/>
        </w:rPr>
        <w:t xml:space="preserve"> </w:t>
      </w:r>
    </w:p>
    <w:p w14:paraId="0138AE80" w14:textId="77777777" w:rsidR="00A003A8" w:rsidRPr="0080369F" w:rsidRDefault="00000000">
      <w:pPr>
        <w:spacing w:after="4"/>
        <w:ind w:left="1"/>
        <w:jc w:val="center"/>
        <w:rPr>
          <w:sz w:val="16"/>
          <w:szCs w:val="16"/>
        </w:rPr>
      </w:pPr>
      <w:r w:rsidRPr="0080369F">
        <w:rPr>
          <w:rFonts w:ascii="Times New Roman" w:eastAsia="Times New Roman" w:hAnsi="Times New Roman" w:cs="Times New Roman"/>
          <w:sz w:val="18"/>
          <w:szCs w:val="16"/>
        </w:rPr>
        <w:t xml:space="preserve"> </w:t>
      </w:r>
    </w:p>
    <w:p w14:paraId="768B0DEF" w14:textId="77777777" w:rsidR="00A003A8" w:rsidRPr="0080369F" w:rsidRDefault="00000000">
      <w:pPr>
        <w:pBdr>
          <w:top w:val="single" w:sz="4" w:space="0" w:color="000000"/>
          <w:left w:val="single" w:sz="4" w:space="0" w:color="000000"/>
          <w:bottom w:val="single" w:sz="4" w:space="0" w:color="000000"/>
          <w:right w:val="single" w:sz="4" w:space="0" w:color="000000"/>
        </w:pBdr>
        <w:spacing w:after="0" w:line="239" w:lineRule="auto"/>
        <w:ind w:left="108" w:right="-14" w:hanging="10"/>
        <w:jc w:val="both"/>
        <w:rPr>
          <w:sz w:val="16"/>
          <w:szCs w:val="16"/>
        </w:rPr>
      </w:pPr>
      <w:r w:rsidRPr="0080369F">
        <w:rPr>
          <w:rFonts w:ascii="Times New Roman" w:eastAsia="Times New Roman" w:hAnsi="Times New Roman" w:cs="Times New Roman"/>
          <w:sz w:val="20"/>
          <w:szCs w:val="16"/>
        </w:rPr>
        <w:t xml:space="preserve">Do dokonania zakupu preferencyjnego jest uprawniona osoba fizyczna w gospodarstwie domowym, która spełnia warunki uprawniające do dodatku węglowego. Weryfikacji niniejszego wniosku dokonuje się poprzez sprawdzenie, czy dodatek węglowy (3.000 zł) został już wypłacony lub czy pozytywnie zweryfikowano złożony wniosek lub czy istnieje prawo do złożenia takiego wniosku.  </w:t>
      </w:r>
    </w:p>
    <w:p w14:paraId="4FA274D3" w14:textId="77777777" w:rsidR="00A003A8" w:rsidRPr="0080369F" w:rsidRDefault="00000000">
      <w:pPr>
        <w:pBdr>
          <w:top w:val="single" w:sz="4" w:space="0" w:color="000000"/>
          <w:left w:val="single" w:sz="4" w:space="0" w:color="000000"/>
          <w:bottom w:val="single" w:sz="4" w:space="0" w:color="000000"/>
          <w:right w:val="single" w:sz="4" w:space="0" w:color="000000"/>
        </w:pBdr>
        <w:spacing w:after="0" w:line="239" w:lineRule="auto"/>
        <w:ind w:left="108" w:right="-14" w:hanging="10"/>
        <w:jc w:val="both"/>
        <w:rPr>
          <w:sz w:val="16"/>
          <w:szCs w:val="16"/>
        </w:rPr>
      </w:pPr>
      <w:r w:rsidRPr="0080369F">
        <w:rPr>
          <w:rFonts w:ascii="Times New Roman" w:eastAsia="Times New Roman" w:hAnsi="Times New Roman" w:cs="Times New Roman"/>
          <w:sz w:val="20"/>
          <w:szCs w:val="16"/>
        </w:rPr>
        <w:t xml:space="preserve">Informacje przedstawione we wniosku o zakup preferencyjny składa się pod rygorem </w:t>
      </w:r>
      <w:r w:rsidRPr="0080369F">
        <w:rPr>
          <w:rFonts w:ascii="Times New Roman" w:eastAsia="Times New Roman" w:hAnsi="Times New Roman" w:cs="Times New Roman"/>
          <w:sz w:val="20"/>
          <w:szCs w:val="16"/>
          <w:u w:val="single" w:color="000000"/>
        </w:rPr>
        <w:t>odpowiedzialności karnej za składanie fałszywych oświadczeń</w:t>
      </w:r>
      <w:r w:rsidRPr="0080369F">
        <w:rPr>
          <w:rFonts w:ascii="Times New Roman" w:eastAsia="Times New Roman" w:hAnsi="Times New Roman" w:cs="Times New Roman"/>
          <w:sz w:val="20"/>
          <w:szCs w:val="16"/>
        </w:rPr>
        <w:t xml:space="preserve"> wynikającej z art. 233 § 6 ustawy z dnia 6 czerwca 1997 r. – Kodeks karny.  </w:t>
      </w:r>
    </w:p>
    <w:p w14:paraId="2668905B" w14:textId="77777777" w:rsidR="00A003A8" w:rsidRDefault="00000000">
      <w:pPr>
        <w:spacing w:after="0"/>
        <w:ind w:left="1"/>
        <w:jc w:val="center"/>
      </w:pPr>
      <w:r>
        <w:rPr>
          <w:rFonts w:ascii="Times New Roman" w:eastAsia="Times New Roman" w:hAnsi="Times New Roman" w:cs="Times New Roman"/>
          <w:sz w:val="23"/>
        </w:rPr>
        <w:t xml:space="preserve"> </w:t>
      </w:r>
    </w:p>
    <w:p w14:paraId="1476B466" w14:textId="77777777" w:rsidR="00A003A8" w:rsidRDefault="00000000">
      <w:pPr>
        <w:spacing w:after="0"/>
      </w:pPr>
      <w:r>
        <w:rPr>
          <w:rFonts w:ascii="Times New Roman" w:eastAsia="Times New Roman" w:hAnsi="Times New Roman" w:cs="Times New Roman"/>
        </w:rPr>
        <w:t xml:space="preserve">Skrócona instrukcja wypełniania:  </w:t>
      </w:r>
    </w:p>
    <w:p w14:paraId="28F36F85" w14:textId="77777777" w:rsidR="00A003A8" w:rsidRDefault="00000000">
      <w:pPr>
        <w:spacing w:after="0"/>
      </w:pPr>
      <w:r>
        <w:rPr>
          <w:rFonts w:ascii="Times New Roman" w:eastAsia="Times New Roman" w:hAnsi="Times New Roman" w:cs="Times New Roman"/>
        </w:rPr>
        <w:t xml:space="preserve"> </w:t>
      </w:r>
    </w:p>
    <w:p w14:paraId="1E09F937" w14:textId="77777777" w:rsidR="00A003A8" w:rsidRDefault="00000000">
      <w:pPr>
        <w:numPr>
          <w:ilvl w:val="0"/>
          <w:numId w:val="1"/>
        </w:numPr>
        <w:spacing w:after="164"/>
        <w:ind w:hanging="247"/>
      </w:pPr>
      <w:r>
        <w:rPr>
          <w:rFonts w:ascii="Times New Roman" w:eastAsia="Times New Roman" w:hAnsi="Times New Roman" w:cs="Times New Roman"/>
        </w:rPr>
        <w:t xml:space="preserve">Należy wypełniać WIELKIMI LITERAMI.  </w:t>
      </w:r>
    </w:p>
    <w:p w14:paraId="7FAA79C9" w14:textId="77777777" w:rsidR="00A003A8" w:rsidRDefault="00000000">
      <w:pPr>
        <w:numPr>
          <w:ilvl w:val="0"/>
          <w:numId w:val="1"/>
        </w:numPr>
        <w:spacing w:after="0"/>
        <w:ind w:hanging="247"/>
      </w:pPr>
      <w:r>
        <w:rPr>
          <w:rFonts w:ascii="Times New Roman" w:eastAsia="Times New Roman" w:hAnsi="Times New Roman" w:cs="Times New Roman"/>
        </w:rPr>
        <w:t xml:space="preserve">Pola wyboru należy zaznaczać ☒  </w:t>
      </w:r>
    </w:p>
    <w:p w14:paraId="4A0F06CF" w14:textId="6C38AD7E" w:rsidR="00A003A8" w:rsidRDefault="00A003A8" w:rsidP="00594ABC">
      <w:pPr>
        <w:spacing w:after="33"/>
        <w:jc w:val="center"/>
      </w:pPr>
    </w:p>
    <w:p w14:paraId="3D851787" w14:textId="5564B9ED" w:rsidR="00A003A8" w:rsidRDefault="00000000" w:rsidP="00594ABC">
      <w:pPr>
        <w:spacing w:after="0" w:line="248" w:lineRule="auto"/>
      </w:pPr>
      <w:r>
        <w:rPr>
          <w:rFonts w:ascii="Times New Roman" w:eastAsia="Times New Roman" w:hAnsi="Times New Roman" w:cs="Times New Roman"/>
          <w:sz w:val="28"/>
        </w:rPr>
        <w:t>ORGAN DO KTÓREGO JEST SKŁADNY WNIOSEK O ZAKUP PREFERENCYJNY PALIWA STAŁEGO:</w:t>
      </w:r>
    </w:p>
    <w:p w14:paraId="35E47833" w14:textId="77777777" w:rsidR="00A003A8" w:rsidRDefault="00000000">
      <w:pPr>
        <w:spacing w:after="33"/>
        <w:ind w:right="1"/>
        <w:jc w:val="center"/>
      </w:pPr>
      <w:r>
        <w:rPr>
          <w:rFonts w:ascii="Times New Roman" w:eastAsia="Times New Roman" w:hAnsi="Times New Roman" w:cs="Times New Roman"/>
        </w:rPr>
        <w:t xml:space="preserve"> </w:t>
      </w:r>
    </w:p>
    <w:p w14:paraId="18E4146C" w14:textId="6CB80F87" w:rsidR="00A003A8" w:rsidRDefault="00000000" w:rsidP="005C5126">
      <w:pPr>
        <w:spacing w:after="0"/>
        <w:jc w:val="center"/>
      </w:pPr>
      <w:r>
        <w:rPr>
          <w:rFonts w:ascii="Times New Roman" w:eastAsia="Times New Roman" w:hAnsi="Times New Roman" w:cs="Times New Roman"/>
          <w:sz w:val="28"/>
        </w:rPr>
        <w:t xml:space="preserve">WÓJT GMINY </w:t>
      </w:r>
      <w:r w:rsidR="00594ABC">
        <w:rPr>
          <w:rFonts w:ascii="Times New Roman" w:eastAsia="Times New Roman" w:hAnsi="Times New Roman" w:cs="Times New Roman"/>
          <w:sz w:val="28"/>
        </w:rPr>
        <w:t>JASTKÓW</w:t>
      </w:r>
    </w:p>
    <w:p w14:paraId="00F02930" w14:textId="3C412493" w:rsidR="00A003A8" w:rsidRDefault="005C5126" w:rsidP="005C5126">
      <w:pPr>
        <w:spacing w:after="0"/>
        <w:ind w:right="1075"/>
        <w:jc w:val="center"/>
      </w:pPr>
      <w:r>
        <w:rPr>
          <w:rFonts w:ascii="Times New Roman" w:eastAsia="Times New Roman" w:hAnsi="Times New Roman" w:cs="Times New Roman"/>
          <w:sz w:val="28"/>
        </w:rPr>
        <w:t xml:space="preserve">                </w:t>
      </w:r>
      <w:r w:rsidR="00594ABC">
        <w:rPr>
          <w:rFonts w:ascii="Times New Roman" w:eastAsia="Times New Roman" w:hAnsi="Times New Roman" w:cs="Times New Roman"/>
          <w:sz w:val="28"/>
        </w:rPr>
        <w:t>PANIEŃSZCZYZNA, UL. CHMIELOWA 3</w:t>
      </w:r>
    </w:p>
    <w:p w14:paraId="1868C186" w14:textId="35226370" w:rsidR="00A003A8" w:rsidRDefault="005C5126" w:rsidP="005C5126">
      <w:pPr>
        <w:spacing w:after="0"/>
        <w:ind w:right="934"/>
        <w:jc w:val="center"/>
      </w:pPr>
      <w:r>
        <w:rPr>
          <w:rFonts w:ascii="Times New Roman" w:eastAsia="Times New Roman" w:hAnsi="Times New Roman" w:cs="Times New Roman"/>
          <w:sz w:val="28"/>
        </w:rPr>
        <w:t xml:space="preserve">          </w:t>
      </w:r>
      <w:r w:rsidR="00594ABC">
        <w:rPr>
          <w:rFonts w:ascii="Times New Roman" w:eastAsia="Times New Roman" w:hAnsi="Times New Roman" w:cs="Times New Roman"/>
          <w:sz w:val="28"/>
        </w:rPr>
        <w:t>21-002 JASTKÓW</w:t>
      </w:r>
    </w:p>
    <w:p w14:paraId="05D4F62B" w14:textId="77777777" w:rsidR="00A003A8" w:rsidRDefault="00000000">
      <w:pPr>
        <w:spacing w:after="0"/>
        <w:ind w:left="4248"/>
      </w:pPr>
      <w:r>
        <w:rPr>
          <w:rFonts w:ascii="Times New Roman" w:eastAsia="Times New Roman" w:hAnsi="Times New Roman" w:cs="Times New Roman"/>
          <w:sz w:val="28"/>
        </w:rPr>
        <w:t xml:space="preserve"> </w:t>
      </w:r>
    </w:p>
    <w:p w14:paraId="55F48F59" w14:textId="77777777" w:rsidR="00A003A8" w:rsidRDefault="00000000" w:rsidP="0080369F">
      <w:pPr>
        <w:numPr>
          <w:ilvl w:val="0"/>
          <w:numId w:val="2"/>
        </w:numPr>
        <w:spacing w:after="10" w:line="248" w:lineRule="auto"/>
        <w:ind w:right="35" w:hanging="258"/>
        <w:jc w:val="both"/>
      </w:pPr>
      <w:r>
        <w:rPr>
          <w:rFonts w:ascii="Times New Roman" w:eastAsia="Times New Roman" w:hAnsi="Times New Roman" w:cs="Times New Roman"/>
          <w:sz w:val="23"/>
        </w:rPr>
        <w:t xml:space="preserve">DANE WNIOSKODAWCY  </w:t>
      </w:r>
    </w:p>
    <w:p w14:paraId="222C229C" w14:textId="77777777" w:rsidR="00A003A8" w:rsidRDefault="00000000" w:rsidP="0080369F">
      <w:pPr>
        <w:spacing w:after="0"/>
        <w:jc w:val="both"/>
      </w:pPr>
      <w:r>
        <w:rPr>
          <w:rFonts w:ascii="Times New Roman" w:eastAsia="Times New Roman" w:hAnsi="Times New Roman" w:cs="Times New Roman"/>
          <w:sz w:val="23"/>
        </w:rPr>
        <w:t xml:space="preserve"> </w:t>
      </w:r>
    </w:p>
    <w:p w14:paraId="12389198" w14:textId="77777777" w:rsidR="00A003A8" w:rsidRDefault="00000000" w:rsidP="0080369F">
      <w:pPr>
        <w:spacing w:after="10" w:line="248" w:lineRule="auto"/>
        <w:ind w:left="-5" w:right="35" w:hanging="10"/>
        <w:jc w:val="both"/>
      </w:pPr>
      <w:r>
        <w:rPr>
          <w:rFonts w:ascii="Times New Roman" w:eastAsia="Times New Roman" w:hAnsi="Times New Roman" w:cs="Times New Roman"/>
          <w:sz w:val="23"/>
        </w:rPr>
        <w:t xml:space="preserve">Imię (imiona) …………………………………….…………………………………………...…………… </w:t>
      </w:r>
    </w:p>
    <w:p w14:paraId="1F361C4F" w14:textId="77777777" w:rsidR="00A003A8" w:rsidRDefault="00000000" w:rsidP="0080369F">
      <w:pPr>
        <w:spacing w:after="0"/>
        <w:jc w:val="both"/>
      </w:pPr>
      <w:r>
        <w:rPr>
          <w:rFonts w:ascii="Times New Roman" w:eastAsia="Times New Roman" w:hAnsi="Times New Roman" w:cs="Times New Roman"/>
          <w:sz w:val="23"/>
        </w:rPr>
        <w:t xml:space="preserve"> </w:t>
      </w:r>
    </w:p>
    <w:p w14:paraId="79E8BCFD" w14:textId="77777777" w:rsidR="00A003A8" w:rsidRDefault="00000000" w:rsidP="0080369F">
      <w:pPr>
        <w:spacing w:after="10" w:line="248" w:lineRule="auto"/>
        <w:ind w:left="-5" w:right="35" w:hanging="10"/>
        <w:jc w:val="both"/>
      </w:pPr>
      <w:r>
        <w:rPr>
          <w:rFonts w:ascii="Times New Roman" w:eastAsia="Times New Roman" w:hAnsi="Times New Roman" w:cs="Times New Roman"/>
          <w:sz w:val="23"/>
        </w:rPr>
        <w:t xml:space="preserve">Nazwisko ……..……………………………………….……………………………………..…………… </w:t>
      </w:r>
    </w:p>
    <w:p w14:paraId="70A74240" w14:textId="77777777" w:rsidR="00A003A8" w:rsidRDefault="00000000" w:rsidP="0080369F">
      <w:pPr>
        <w:spacing w:after="0"/>
        <w:jc w:val="both"/>
      </w:pPr>
      <w:r>
        <w:rPr>
          <w:rFonts w:ascii="Times New Roman" w:eastAsia="Times New Roman" w:hAnsi="Times New Roman" w:cs="Times New Roman"/>
          <w:sz w:val="23"/>
        </w:rPr>
        <w:t xml:space="preserve"> </w:t>
      </w:r>
    </w:p>
    <w:p w14:paraId="5BA57354" w14:textId="77777777" w:rsidR="00A003A8" w:rsidRDefault="00000000" w:rsidP="0080369F">
      <w:pPr>
        <w:numPr>
          <w:ilvl w:val="0"/>
          <w:numId w:val="2"/>
        </w:numPr>
        <w:spacing w:after="10" w:line="248" w:lineRule="auto"/>
        <w:ind w:right="35" w:hanging="258"/>
        <w:jc w:val="both"/>
      </w:pPr>
      <w:r>
        <w:rPr>
          <w:rFonts w:ascii="Times New Roman" w:eastAsia="Times New Roman" w:hAnsi="Times New Roman" w:cs="Times New Roman"/>
          <w:sz w:val="23"/>
        </w:rPr>
        <w:t xml:space="preserve">ADRES POD KTÓRYM JEST PROWADZONE GOSPODARSTWO DOMOWE, NA RZECZ </w:t>
      </w:r>
    </w:p>
    <w:p w14:paraId="754654E0" w14:textId="77777777" w:rsidR="00A003A8" w:rsidRDefault="00000000" w:rsidP="0080369F">
      <w:pPr>
        <w:spacing w:after="10" w:line="248" w:lineRule="auto"/>
        <w:ind w:left="-5" w:right="35" w:hanging="10"/>
        <w:jc w:val="both"/>
      </w:pPr>
      <w:r>
        <w:rPr>
          <w:rFonts w:ascii="Times New Roman" w:eastAsia="Times New Roman" w:hAnsi="Times New Roman" w:cs="Times New Roman"/>
          <w:sz w:val="23"/>
        </w:rPr>
        <w:t xml:space="preserve">KTÓREGO JEST DOKONYWANY ZAKUP PREFERENCYJNY  </w:t>
      </w:r>
    </w:p>
    <w:p w14:paraId="2632FCC7" w14:textId="77777777" w:rsidR="00A003A8" w:rsidRDefault="00000000" w:rsidP="0080369F">
      <w:pPr>
        <w:spacing w:after="0"/>
        <w:jc w:val="both"/>
      </w:pPr>
      <w:r>
        <w:rPr>
          <w:rFonts w:ascii="Times New Roman" w:eastAsia="Times New Roman" w:hAnsi="Times New Roman" w:cs="Times New Roman"/>
          <w:sz w:val="23"/>
        </w:rPr>
        <w:t xml:space="preserve"> </w:t>
      </w:r>
    </w:p>
    <w:p w14:paraId="0D182B3F" w14:textId="77777777" w:rsidR="00A003A8" w:rsidRDefault="00000000" w:rsidP="0080369F">
      <w:pPr>
        <w:spacing w:after="247" w:line="253" w:lineRule="auto"/>
        <w:ind w:left="-5" w:hanging="10"/>
        <w:jc w:val="both"/>
      </w:pPr>
      <w:r>
        <w:rPr>
          <w:rFonts w:ascii="Times New Roman" w:eastAsia="Times New Roman" w:hAnsi="Times New Roman" w:cs="Times New Roman"/>
          <w:sz w:val="23"/>
        </w:rPr>
        <w:t xml:space="preserve">Miejscowość ……………………………………………………………………………………..………… </w:t>
      </w:r>
    </w:p>
    <w:p w14:paraId="733FD844" w14:textId="617CECB5" w:rsidR="00A003A8" w:rsidRDefault="00000000" w:rsidP="0080369F">
      <w:pPr>
        <w:spacing w:after="58" w:line="460" w:lineRule="auto"/>
        <w:ind w:left="-5" w:right="453" w:hanging="10"/>
        <w:jc w:val="both"/>
      </w:pPr>
      <w:r>
        <w:rPr>
          <w:rFonts w:ascii="Times New Roman" w:eastAsia="Times New Roman" w:hAnsi="Times New Roman" w:cs="Times New Roman"/>
          <w:sz w:val="23"/>
        </w:rPr>
        <w:t xml:space="preserve">Ulica …………………………… Nr domu ……………….... Nr mieszkania ……….…….…………… </w:t>
      </w:r>
      <w:r w:rsidR="0080369F">
        <w:rPr>
          <w:rFonts w:ascii="Times New Roman" w:eastAsia="Times New Roman" w:hAnsi="Times New Roman" w:cs="Times New Roman"/>
          <w:sz w:val="23"/>
        </w:rPr>
        <w:br/>
      </w:r>
      <w:r>
        <w:rPr>
          <w:rFonts w:ascii="Times New Roman" w:eastAsia="Times New Roman" w:hAnsi="Times New Roman" w:cs="Times New Roman"/>
          <w:sz w:val="23"/>
        </w:rPr>
        <w:t xml:space="preserve">Nr telefonu </w:t>
      </w:r>
      <w:r>
        <w:rPr>
          <w:rFonts w:ascii="Times New Roman" w:eastAsia="Times New Roman" w:hAnsi="Times New Roman" w:cs="Times New Roman"/>
          <w:sz w:val="23"/>
          <w:vertAlign w:val="superscript"/>
        </w:rPr>
        <w:footnoteReference w:id="1"/>
      </w:r>
      <w:r>
        <w:rPr>
          <w:rFonts w:ascii="Times New Roman" w:eastAsia="Times New Roman" w:hAnsi="Times New Roman" w:cs="Times New Roman"/>
          <w:sz w:val="23"/>
          <w:vertAlign w:val="superscript"/>
        </w:rPr>
        <w:t>)</w:t>
      </w:r>
      <w:r>
        <w:rPr>
          <w:rFonts w:ascii="Times New Roman" w:eastAsia="Times New Roman" w:hAnsi="Times New Roman" w:cs="Times New Roman"/>
          <w:sz w:val="23"/>
        </w:rPr>
        <w:t xml:space="preserve">………………..…………..…. Adres poczty elektronicznej </w:t>
      </w:r>
      <w:r>
        <w:rPr>
          <w:rFonts w:ascii="Times New Roman" w:eastAsia="Times New Roman" w:hAnsi="Times New Roman" w:cs="Times New Roman"/>
          <w:sz w:val="23"/>
          <w:vertAlign w:val="superscript"/>
        </w:rPr>
        <w:t>1)</w:t>
      </w:r>
      <w:r>
        <w:rPr>
          <w:rFonts w:ascii="Times New Roman" w:eastAsia="Times New Roman" w:hAnsi="Times New Roman" w:cs="Times New Roman"/>
          <w:sz w:val="23"/>
        </w:rPr>
        <w:t xml:space="preserve">…………………………… </w:t>
      </w:r>
    </w:p>
    <w:p w14:paraId="7358945F" w14:textId="77777777" w:rsidR="00A003A8" w:rsidRDefault="00000000">
      <w:pPr>
        <w:spacing w:after="0"/>
      </w:pPr>
      <w:r>
        <w:rPr>
          <w:rFonts w:ascii="Times New Roman" w:eastAsia="Times New Roman" w:hAnsi="Times New Roman" w:cs="Times New Roman"/>
          <w:sz w:val="23"/>
        </w:rPr>
        <w:t xml:space="preserve"> </w:t>
      </w:r>
    </w:p>
    <w:p w14:paraId="3365741D" w14:textId="27135DE1" w:rsidR="00074375" w:rsidRDefault="00000000" w:rsidP="00074375">
      <w:pPr>
        <w:numPr>
          <w:ilvl w:val="0"/>
          <w:numId w:val="2"/>
        </w:numPr>
        <w:spacing w:after="10" w:line="248" w:lineRule="auto"/>
        <w:ind w:right="35" w:hanging="258"/>
      </w:pPr>
      <w:r>
        <w:rPr>
          <w:rFonts w:ascii="Times New Roman" w:eastAsia="Times New Roman" w:hAnsi="Times New Roman" w:cs="Times New Roman"/>
          <w:sz w:val="23"/>
        </w:rPr>
        <w:t xml:space="preserve">OKREŚLENIE RODZAJU I ILOŚCI WĘGLA, O ZAKUP KTÓREGO WYSTĘPUJE WNIOSKODAWCA W RAMACH ZAKUPU PREFERENCYJNEGO:  </w:t>
      </w:r>
    </w:p>
    <w:p w14:paraId="2D0542C0" w14:textId="77777777" w:rsidR="00074375" w:rsidRPr="00074375" w:rsidRDefault="00074375" w:rsidP="00074375">
      <w:pPr>
        <w:spacing w:after="10" w:line="248" w:lineRule="auto"/>
        <w:ind w:left="258" w:right="35"/>
      </w:pPr>
    </w:p>
    <w:p w14:paraId="58B13A55" w14:textId="6443DE97" w:rsidR="00A003A8" w:rsidRDefault="00000000">
      <w:pPr>
        <w:tabs>
          <w:tab w:val="center" w:pos="3571"/>
        </w:tabs>
        <w:spacing w:after="203" w:line="248" w:lineRule="auto"/>
        <w:ind w:left="-15"/>
      </w:pPr>
      <w:r>
        <w:rPr>
          <w:rFonts w:ascii="Times New Roman" w:eastAsia="Times New Roman" w:hAnsi="Times New Roman" w:cs="Times New Roman"/>
          <w:sz w:val="23"/>
        </w:rPr>
        <w:t xml:space="preserve">☐ </w:t>
      </w:r>
      <w:r w:rsidR="00760E77">
        <w:rPr>
          <w:rFonts w:ascii="Times New Roman" w:eastAsia="Times New Roman" w:hAnsi="Times New Roman" w:cs="Times New Roman"/>
          <w:sz w:val="23"/>
        </w:rPr>
        <w:t>Orzech</w:t>
      </w:r>
      <w:r>
        <w:rPr>
          <w:rFonts w:ascii="Times New Roman" w:eastAsia="Times New Roman" w:hAnsi="Times New Roman" w:cs="Times New Roman"/>
          <w:sz w:val="23"/>
        </w:rPr>
        <w:t xml:space="preserve"> </w:t>
      </w:r>
      <w:r>
        <w:rPr>
          <w:rFonts w:ascii="Times New Roman" w:eastAsia="Times New Roman" w:hAnsi="Times New Roman" w:cs="Times New Roman"/>
          <w:sz w:val="23"/>
        </w:rPr>
        <w:tab/>
        <w:t>………… ton</w:t>
      </w:r>
      <w:r>
        <w:rPr>
          <w:rFonts w:ascii="Times New Roman" w:eastAsia="Times New Roman" w:hAnsi="Times New Roman" w:cs="Times New Roman"/>
          <w:sz w:val="23"/>
          <w:vertAlign w:val="superscript"/>
        </w:rPr>
        <w:t>2)</w:t>
      </w:r>
      <w:r>
        <w:rPr>
          <w:rFonts w:ascii="Times New Roman" w:eastAsia="Times New Roman" w:hAnsi="Times New Roman" w:cs="Times New Roman"/>
          <w:sz w:val="23"/>
        </w:rPr>
        <w:t xml:space="preserve">  </w:t>
      </w:r>
    </w:p>
    <w:p w14:paraId="2217C318" w14:textId="2CE5DFE0" w:rsidR="00A003A8" w:rsidRDefault="00000000">
      <w:pPr>
        <w:tabs>
          <w:tab w:val="center" w:pos="1417"/>
          <w:tab w:val="center" w:pos="2124"/>
          <w:tab w:val="center" w:pos="3571"/>
        </w:tabs>
        <w:spacing w:after="212" w:line="248" w:lineRule="auto"/>
        <w:ind w:left="-15"/>
      </w:pPr>
      <w:r>
        <w:rPr>
          <w:rFonts w:ascii="Times New Roman" w:eastAsia="Times New Roman" w:hAnsi="Times New Roman" w:cs="Times New Roman"/>
          <w:sz w:val="23"/>
        </w:rPr>
        <w:t>☐ G</w:t>
      </w:r>
      <w:r w:rsidR="00760E77">
        <w:rPr>
          <w:rFonts w:ascii="Times New Roman" w:eastAsia="Times New Roman" w:hAnsi="Times New Roman" w:cs="Times New Roman"/>
          <w:sz w:val="23"/>
        </w:rPr>
        <w:t>roszek</w:t>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ton</w:t>
      </w:r>
      <w:r>
        <w:rPr>
          <w:rFonts w:ascii="Times New Roman" w:eastAsia="Times New Roman" w:hAnsi="Times New Roman" w:cs="Times New Roman"/>
          <w:sz w:val="23"/>
          <w:vertAlign w:val="superscript"/>
        </w:rPr>
        <w:t xml:space="preserve">2) </w:t>
      </w:r>
    </w:p>
    <w:p w14:paraId="04A43EFF" w14:textId="77777777" w:rsidR="00A003A8" w:rsidRDefault="00000000">
      <w:pPr>
        <w:tabs>
          <w:tab w:val="center" w:pos="1416"/>
          <w:tab w:val="center" w:pos="2124"/>
          <w:tab w:val="center" w:pos="3571"/>
        </w:tabs>
        <w:spacing w:after="104" w:line="248" w:lineRule="auto"/>
        <w:ind w:left="-15"/>
      </w:pPr>
      <w:r>
        <w:rPr>
          <w:rFonts w:ascii="Times New Roman" w:eastAsia="Times New Roman" w:hAnsi="Times New Roman" w:cs="Times New Roman"/>
          <w:sz w:val="23"/>
        </w:rPr>
        <w:t xml:space="preserve">☐ Miał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ton</w:t>
      </w:r>
      <w:r>
        <w:rPr>
          <w:rFonts w:ascii="Times New Roman" w:eastAsia="Times New Roman" w:hAnsi="Times New Roman" w:cs="Times New Roman"/>
          <w:sz w:val="23"/>
          <w:vertAlign w:val="superscript"/>
        </w:rPr>
        <w:t xml:space="preserve">2) </w:t>
      </w:r>
    </w:p>
    <w:p w14:paraId="35098E92" w14:textId="5F989D2D" w:rsidR="00A003A8" w:rsidRDefault="00A003A8" w:rsidP="0080369F">
      <w:pPr>
        <w:spacing w:after="75"/>
      </w:pPr>
    </w:p>
    <w:p w14:paraId="4AAF36CD" w14:textId="77777777" w:rsidR="00A003A8" w:rsidRDefault="00000000">
      <w:pPr>
        <w:numPr>
          <w:ilvl w:val="0"/>
          <w:numId w:val="2"/>
        </w:numPr>
        <w:spacing w:after="10" w:line="248" w:lineRule="auto"/>
        <w:ind w:right="35" w:hanging="258"/>
      </w:pPr>
      <w:r>
        <w:rPr>
          <w:rFonts w:ascii="Times New Roman" w:eastAsia="Times New Roman" w:hAnsi="Times New Roman" w:cs="Times New Roman"/>
          <w:sz w:val="23"/>
        </w:rPr>
        <w:lastRenderedPageBreak/>
        <w:t xml:space="preserve">INFORMACJA, CZY WNIOSKODAWCA DOKONAŁ JUŻ ZAKUPU PREFERENCYJNEGO (WRAZ Z PODANIEM ILOŚCI WĘGLA NABYTEGO W RAMACH TEGO ZAKUPU PREFERENCYJNEGO).  </w:t>
      </w:r>
    </w:p>
    <w:p w14:paraId="3ED6466A" w14:textId="77777777" w:rsidR="00A003A8" w:rsidRDefault="00000000">
      <w:pPr>
        <w:spacing w:after="0"/>
      </w:pPr>
      <w:r>
        <w:rPr>
          <w:rFonts w:ascii="Times New Roman" w:eastAsia="Times New Roman" w:hAnsi="Times New Roman" w:cs="Times New Roman"/>
          <w:sz w:val="23"/>
        </w:rPr>
        <w:t xml:space="preserve"> </w:t>
      </w:r>
    </w:p>
    <w:tbl>
      <w:tblPr>
        <w:tblStyle w:val="TableGrid"/>
        <w:tblW w:w="10458" w:type="dxa"/>
        <w:tblInd w:w="0" w:type="dxa"/>
        <w:tblCellMar>
          <w:top w:w="12" w:type="dxa"/>
        </w:tblCellMar>
        <w:tblLook w:val="04A0" w:firstRow="1" w:lastRow="0" w:firstColumn="1" w:lastColumn="0" w:noHBand="0" w:noVBand="1"/>
      </w:tblPr>
      <w:tblGrid>
        <w:gridCol w:w="706"/>
        <w:gridCol w:w="9752"/>
      </w:tblGrid>
      <w:tr w:rsidR="00A003A8" w14:paraId="6FFA1DF0" w14:textId="77777777">
        <w:trPr>
          <w:trHeight w:val="1028"/>
        </w:trPr>
        <w:tc>
          <w:tcPr>
            <w:tcW w:w="706" w:type="dxa"/>
            <w:tcBorders>
              <w:top w:val="nil"/>
              <w:left w:val="nil"/>
              <w:bottom w:val="nil"/>
              <w:right w:val="nil"/>
            </w:tcBorders>
          </w:tcPr>
          <w:p w14:paraId="3D583895" w14:textId="77777777" w:rsidR="00A003A8" w:rsidRDefault="00000000">
            <w:pPr>
              <w:spacing w:after="436"/>
            </w:pPr>
            <w:r>
              <w:rPr>
                <w:rFonts w:ascii="Times New Roman" w:eastAsia="Times New Roman" w:hAnsi="Times New Roman" w:cs="Times New Roman"/>
                <w:sz w:val="25"/>
              </w:rPr>
              <w:t xml:space="preserve">☐  </w:t>
            </w:r>
          </w:p>
          <w:p w14:paraId="7C7F916E" w14:textId="77777777" w:rsidR="00A003A8" w:rsidRDefault="00000000">
            <w:r>
              <w:rPr>
                <w:rFonts w:ascii="Times New Roman" w:eastAsia="Times New Roman" w:hAnsi="Times New Roman" w:cs="Times New Roman"/>
                <w:sz w:val="10"/>
              </w:rPr>
              <w:t xml:space="preserve"> </w:t>
            </w:r>
          </w:p>
        </w:tc>
        <w:tc>
          <w:tcPr>
            <w:tcW w:w="9752" w:type="dxa"/>
            <w:tcBorders>
              <w:top w:val="nil"/>
              <w:left w:val="nil"/>
              <w:bottom w:val="nil"/>
              <w:right w:val="nil"/>
            </w:tcBorders>
          </w:tcPr>
          <w:p w14:paraId="44FB18FB" w14:textId="77777777" w:rsidR="00A003A8" w:rsidRDefault="00000000">
            <w:r>
              <w:rPr>
                <w:rFonts w:ascii="Times New Roman" w:eastAsia="Times New Roman" w:hAnsi="Times New Roman" w:cs="Times New Roman"/>
                <w:sz w:val="25"/>
              </w:rPr>
              <w:t>Oświadczam, że ja ani żaden członek mojego gospodarstwa domowego, na rzecz którego jest dokonywany zakup preferencyjny, nie nabyliśmy węgla na sezon grzewczy przypadający na lata 2022–2023, po cenie niższej niż 2000 zł brutto za tonę.</w:t>
            </w:r>
            <w:r>
              <w:rPr>
                <w:rFonts w:ascii="Times New Roman" w:eastAsia="Times New Roman" w:hAnsi="Times New Roman" w:cs="Times New Roman"/>
                <w:sz w:val="25"/>
                <w:vertAlign w:val="superscript"/>
              </w:rPr>
              <w:t xml:space="preserve">3) </w:t>
            </w:r>
          </w:p>
        </w:tc>
      </w:tr>
      <w:tr w:rsidR="00A003A8" w14:paraId="1D8D2066" w14:textId="77777777">
        <w:trPr>
          <w:trHeight w:val="1203"/>
        </w:trPr>
        <w:tc>
          <w:tcPr>
            <w:tcW w:w="706" w:type="dxa"/>
            <w:tcBorders>
              <w:top w:val="nil"/>
              <w:left w:val="nil"/>
              <w:bottom w:val="nil"/>
              <w:right w:val="nil"/>
            </w:tcBorders>
          </w:tcPr>
          <w:p w14:paraId="695B6856" w14:textId="77777777" w:rsidR="00A003A8" w:rsidRDefault="00000000">
            <w:r>
              <w:rPr>
                <w:rFonts w:ascii="Times New Roman" w:eastAsia="Times New Roman" w:hAnsi="Times New Roman" w:cs="Times New Roman"/>
                <w:sz w:val="25"/>
              </w:rPr>
              <w:t xml:space="preserve">☐  </w:t>
            </w:r>
          </w:p>
        </w:tc>
        <w:tc>
          <w:tcPr>
            <w:tcW w:w="9752" w:type="dxa"/>
            <w:tcBorders>
              <w:top w:val="nil"/>
              <w:left w:val="nil"/>
              <w:bottom w:val="nil"/>
              <w:right w:val="nil"/>
            </w:tcBorders>
          </w:tcPr>
          <w:p w14:paraId="72BE97A9" w14:textId="77777777" w:rsidR="00A003A8" w:rsidRDefault="00000000">
            <w:pPr>
              <w:spacing w:line="247" w:lineRule="auto"/>
            </w:pPr>
            <w:r>
              <w:rPr>
                <w:rFonts w:ascii="Times New Roman" w:eastAsia="Times New Roman" w:hAnsi="Times New Roman" w:cs="Times New Roman"/>
                <w:sz w:val="25"/>
              </w:rPr>
              <w:t xml:space="preserve">Oświadczam, że ja oraz członkowie mojego gospodarstwa domowego, na rzecz którego jest dokonywany zakup preferencyjny, nabyliśmy węgiel na sezon grzewczy przypadający na lata 2022–2023, po cenie niższej niż 2000 zł brutto za tonę w </w:t>
            </w:r>
          </w:p>
          <w:p w14:paraId="14CD283B" w14:textId="77777777" w:rsidR="00A003A8" w:rsidRDefault="00000000">
            <w:r>
              <w:rPr>
                <w:rFonts w:ascii="Times New Roman" w:eastAsia="Times New Roman" w:hAnsi="Times New Roman" w:cs="Times New Roman"/>
                <w:sz w:val="25"/>
              </w:rPr>
              <w:t>ilości.........................(ilość podajemy w tonach).</w:t>
            </w:r>
            <w:r>
              <w:rPr>
                <w:rFonts w:ascii="Times New Roman" w:eastAsia="Times New Roman" w:hAnsi="Times New Roman" w:cs="Times New Roman"/>
                <w:sz w:val="25"/>
                <w:vertAlign w:val="superscript"/>
              </w:rPr>
              <w:t>3)</w:t>
            </w:r>
            <w:r>
              <w:rPr>
                <w:rFonts w:ascii="Times New Roman" w:eastAsia="Times New Roman" w:hAnsi="Times New Roman" w:cs="Times New Roman"/>
                <w:sz w:val="25"/>
                <w:vertAlign w:val="subscript"/>
              </w:rPr>
              <w:t xml:space="preserve"> </w:t>
            </w:r>
          </w:p>
        </w:tc>
      </w:tr>
    </w:tbl>
    <w:p w14:paraId="4A20AF0A" w14:textId="77777777" w:rsidR="00A003A8" w:rsidRDefault="00000000">
      <w:pPr>
        <w:spacing w:after="0"/>
      </w:pPr>
      <w:r>
        <w:rPr>
          <w:rFonts w:ascii="Times New Roman" w:eastAsia="Times New Roman" w:hAnsi="Times New Roman" w:cs="Times New Roman"/>
          <w:sz w:val="25"/>
        </w:rPr>
        <w:t xml:space="preserve"> </w:t>
      </w:r>
    </w:p>
    <w:p w14:paraId="746806A5" w14:textId="54EDB895" w:rsidR="00A003A8" w:rsidRPr="00074375" w:rsidRDefault="00000000" w:rsidP="00074375">
      <w:pPr>
        <w:spacing w:after="17" w:line="249" w:lineRule="auto"/>
        <w:ind w:left="-5" w:hanging="10"/>
        <w:jc w:val="both"/>
        <w:rPr>
          <w:b/>
          <w:bCs/>
        </w:rPr>
      </w:pPr>
      <w:r w:rsidRPr="00074375">
        <w:rPr>
          <w:rFonts w:ascii="Times New Roman" w:eastAsia="Times New Roman" w:hAnsi="Times New Roman" w:cs="Times New Roman"/>
          <w:b/>
          <w:bCs/>
          <w:sz w:val="25"/>
          <w:vertAlign w:val="superscript"/>
        </w:rPr>
        <w:t xml:space="preserve">3) </w:t>
      </w:r>
      <w:r w:rsidRPr="00074375">
        <w:rPr>
          <w:rFonts w:ascii="Times New Roman" w:eastAsia="Times New Roman" w:hAnsi="Times New Roman" w:cs="Times New Roman"/>
          <w:b/>
          <w:bCs/>
          <w:sz w:val="25"/>
        </w:rPr>
        <w:t xml:space="preserve">Należy wybrać właściwe. W przypadku gdy przed dniem złożenia wniosku Wnioskodawca zakupił już na sezon grzewczy 2022-2023 co najmniej 1,5 tony węgla po cenie niższej niż 2.000 zł, </w:t>
      </w:r>
      <w:r w:rsidR="00074375" w:rsidRPr="00074375">
        <w:rPr>
          <w:rFonts w:ascii="Times New Roman" w:eastAsia="Times New Roman" w:hAnsi="Times New Roman" w:cs="Times New Roman"/>
          <w:b/>
          <w:bCs/>
          <w:sz w:val="25"/>
          <w:u w:val="single" w:color="000000"/>
        </w:rPr>
        <w:t>NIE MA PRAWA</w:t>
      </w:r>
      <w:r w:rsidRPr="00074375">
        <w:rPr>
          <w:rFonts w:ascii="Times New Roman" w:eastAsia="Times New Roman" w:hAnsi="Times New Roman" w:cs="Times New Roman"/>
          <w:b/>
          <w:bCs/>
          <w:sz w:val="25"/>
        </w:rPr>
        <w:t xml:space="preserve"> do zakupu węgla w cenie preferencyjnej w okresie do </w:t>
      </w:r>
      <w:r w:rsidR="00D72AC0">
        <w:rPr>
          <w:rFonts w:ascii="Times New Roman" w:eastAsia="Times New Roman" w:hAnsi="Times New Roman" w:cs="Times New Roman"/>
          <w:b/>
          <w:bCs/>
          <w:sz w:val="25"/>
        </w:rPr>
        <w:t>15</w:t>
      </w:r>
      <w:r w:rsidRPr="00074375">
        <w:rPr>
          <w:rFonts w:ascii="Times New Roman" w:eastAsia="Times New Roman" w:hAnsi="Times New Roman" w:cs="Times New Roman"/>
          <w:b/>
          <w:bCs/>
          <w:sz w:val="25"/>
        </w:rPr>
        <w:t>.</w:t>
      </w:r>
      <w:r w:rsidR="00A11357">
        <w:rPr>
          <w:rFonts w:ascii="Times New Roman" w:eastAsia="Times New Roman" w:hAnsi="Times New Roman" w:cs="Times New Roman"/>
          <w:b/>
          <w:bCs/>
          <w:sz w:val="25"/>
        </w:rPr>
        <w:t>04</w:t>
      </w:r>
      <w:r w:rsidRPr="00074375">
        <w:rPr>
          <w:rFonts w:ascii="Times New Roman" w:eastAsia="Times New Roman" w:hAnsi="Times New Roman" w:cs="Times New Roman"/>
          <w:b/>
          <w:bCs/>
          <w:sz w:val="25"/>
        </w:rPr>
        <w:t>.202</w:t>
      </w:r>
      <w:r w:rsidR="00A11357">
        <w:rPr>
          <w:rFonts w:ascii="Times New Roman" w:eastAsia="Times New Roman" w:hAnsi="Times New Roman" w:cs="Times New Roman"/>
          <w:b/>
          <w:bCs/>
          <w:sz w:val="25"/>
        </w:rPr>
        <w:t>3</w:t>
      </w:r>
      <w:r w:rsidRPr="00074375">
        <w:rPr>
          <w:rFonts w:ascii="Times New Roman" w:eastAsia="Times New Roman" w:hAnsi="Times New Roman" w:cs="Times New Roman"/>
          <w:b/>
          <w:bCs/>
          <w:sz w:val="25"/>
        </w:rPr>
        <w:t xml:space="preserve"> r.  </w:t>
      </w:r>
    </w:p>
    <w:p w14:paraId="55D3EC57" w14:textId="77777777" w:rsidR="00A003A8" w:rsidRDefault="00000000">
      <w:pPr>
        <w:spacing w:after="0"/>
      </w:pPr>
      <w:r>
        <w:rPr>
          <w:rFonts w:ascii="Times New Roman" w:eastAsia="Times New Roman" w:hAnsi="Times New Roman" w:cs="Times New Roman"/>
          <w:sz w:val="28"/>
        </w:rPr>
        <w:t xml:space="preserve"> </w:t>
      </w:r>
    </w:p>
    <w:p w14:paraId="3E1E9DF2" w14:textId="53C06F6B" w:rsidR="00A003A8" w:rsidRDefault="00000000">
      <w:pPr>
        <w:spacing w:after="0"/>
        <w:ind w:left="1420" w:right="1470" w:hanging="10"/>
        <w:jc w:val="center"/>
        <w:rPr>
          <w:rFonts w:ascii="Times New Roman" w:eastAsia="Times New Roman" w:hAnsi="Times New Roman" w:cs="Times New Roman"/>
          <w:sz w:val="28"/>
        </w:rPr>
      </w:pPr>
      <w:r>
        <w:rPr>
          <w:rFonts w:ascii="Times New Roman" w:eastAsia="Times New Roman" w:hAnsi="Times New Roman" w:cs="Times New Roman"/>
          <w:sz w:val="28"/>
        </w:rPr>
        <w:t xml:space="preserve">OŚWIADCZENIA </w:t>
      </w:r>
    </w:p>
    <w:p w14:paraId="187F3856" w14:textId="77777777" w:rsidR="00074375" w:rsidRDefault="00074375">
      <w:pPr>
        <w:spacing w:after="0"/>
        <w:ind w:left="1420" w:right="1470" w:hanging="10"/>
        <w:jc w:val="center"/>
      </w:pPr>
    </w:p>
    <w:p w14:paraId="379E2CAC" w14:textId="77777777" w:rsidR="00A003A8" w:rsidRDefault="00000000">
      <w:pPr>
        <w:spacing w:after="0" w:line="248" w:lineRule="auto"/>
        <w:ind w:left="-15"/>
      </w:pPr>
      <w:r>
        <w:rPr>
          <w:rFonts w:ascii="Times New Roman" w:eastAsia="Times New Roman" w:hAnsi="Times New Roman" w:cs="Times New Roman"/>
          <w:sz w:val="28"/>
        </w:rPr>
        <w:t xml:space="preserve">Oświadczam, że wszystkie podane we wniosku dane są zgodne z prawdą.  </w:t>
      </w:r>
    </w:p>
    <w:p w14:paraId="4A24A191" w14:textId="77777777" w:rsidR="00A003A8" w:rsidRDefault="00000000">
      <w:pPr>
        <w:spacing w:after="0"/>
      </w:pPr>
      <w:r>
        <w:rPr>
          <w:rFonts w:ascii="Times New Roman" w:eastAsia="Times New Roman" w:hAnsi="Times New Roman" w:cs="Times New Roman"/>
          <w:sz w:val="28"/>
        </w:rPr>
        <w:t xml:space="preserve"> </w:t>
      </w:r>
    </w:p>
    <w:p w14:paraId="71B7370E" w14:textId="77777777" w:rsidR="00A003A8" w:rsidRDefault="00000000">
      <w:pPr>
        <w:spacing w:after="247" w:line="253" w:lineRule="auto"/>
        <w:ind w:left="-5" w:hanging="10"/>
      </w:pPr>
      <w:r>
        <w:rPr>
          <w:rFonts w:ascii="Times New Roman" w:eastAsia="Times New Roman" w:hAnsi="Times New Roman" w:cs="Times New Roman"/>
          <w:sz w:val="23"/>
        </w:rPr>
        <w:t xml:space="preserve">Jestem świadomy/a odpowiedzialności karnej za złożenie fałszywego oświadczenia. </w:t>
      </w:r>
    </w:p>
    <w:p w14:paraId="1CC80142" w14:textId="77777777" w:rsidR="00A003A8" w:rsidRDefault="00000000">
      <w:pPr>
        <w:spacing w:after="260"/>
      </w:pPr>
      <w:r>
        <w:rPr>
          <w:rFonts w:ascii="Times New Roman" w:eastAsia="Times New Roman" w:hAnsi="Times New Roman" w:cs="Times New Roman"/>
          <w:sz w:val="23"/>
        </w:rPr>
        <w:t xml:space="preserve"> </w:t>
      </w:r>
    </w:p>
    <w:p w14:paraId="3FE50D7B" w14:textId="77777777" w:rsidR="00A003A8" w:rsidRDefault="00000000">
      <w:pPr>
        <w:tabs>
          <w:tab w:val="center" w:pos="2124"/>
          <w:tab w:val="center" w:pos="2832"/>
          <w:tab w:val="center" w:pos="4461"/>
          <w:tab w:val="center" w:pos="5663"/>
          <w:tab w:val="center" w:pos="6373"/>
          <w:tab w:val="center" w:pos="8231"/>
        </w:tabs>
        <w:spacing w:after="6" w:line="253" w:lineRule="auto"/>
        <w:ind w:left="-15"/>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p>
    <w:p w14:paraId="5142EC9E" w14:textId="77777777" w:rsidR="00A003A8" w:rsidRDefault="00000000">
      <w:pPr>
        <w:tabs>
          <w:tab w:val="center" w:pos="2124"/>
          <w:tab w:val="center" w:pos="2833"/>
          <w:tab w:val="center" w:pos="4406"/>
          <w:tab w:val="center" w:pos="5664"/>
          <w:tab w:val="center" w:pos="6373"/>
          <w:tab w:val="center" w:pos="8251"/>
        </w:tabs>
        <w:spacing w:after="0"/>
        <w:ind w:left="-15"/>
      </w:pPr>
      <w:r>
        <w:rPr>
          <w:rFonts w:ascii="Times New Roman" w:eastAsia="Times New Roman" w:hAnsi="Times New Roman" w:cs="Times New Roman"/>
          <w:sz w:val="20"/>
        </w:rPr>
        <w:t xml:space="preserve">   (miejscowość)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(data wypełnienia)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(podpis Wnioskodawcy) </w:t>
      </w:r>
    </w:p>
    <w:p w14:paraId="0F7C4770" w14:textId="77777777" w:rsidR="00A003A8" w:rsidRDefault="00000000">
      <w:pPr>
        <w:spacing w:after="0"/>
      </w:pPr>
      <w:r>
        <w:rPr>
          <w:rFonts w:ascii="Times New Roman" w:eastAsia="Times New Roman" w:hAnsi="Times New Roman" w:cs="Times New Roman"/>
          <w:sz w:val="20"/>
        </w:rPr>
        <w:t xml:space="preserve"> </w:t>
      </w:r>
    </w:p>
    <w:p w14:paraId="2DCD4597" w14:textId="77777777" w:rsidR="00A003A8" w:rsidRDefault="00000000">
      <w:pPr>
        <w:spacing w:after="48"/>
        <w:ind w:left="14"/>
      </w:pPr>
      <w:r>
        <w:rPr>
          <w:noProof/>
        </w:rPr>
        <mc:AlternateContent>
          <mc:Choice Requires="wpg">
            <w:drawing>
              <wp:inline distT="0" distB="0" distL="0" distR="0" wp14:anchorId="5FBABCD3" wp14:editId="19EAC565">
                <wp:extent cx="6632448" cy="56388"/>
                <wp:effectExtent l="0" t="0" r="0" b="0"/>
                <wp:docPr id="3708" name="Group 3708"/>
                <wp:cNvGraphicFramePr/>
                <a:graphic xmlns:a="http://schemas.openxmlformats.org/drawingml/2006/main">
                  <a:graphicData uri="http://schemas.microsoft.com/office/word/2010/wordprocessingGroup">
                    <wpg:wgp>
                      <wpg:cNvGrpSpPr/>
                      <wpg:grpSpPr>
                        <a:xfrm>
                          <a:off x="0" y="0"/>
                          <a:ext cx="6632448" cy="56388"/>
                          <a:chOff x="0" y="0"/>
                          <a:chExt cx="6632448" cy="56388"/>
                        </a:xfrm>
                      </wpg:grpSpPr>
                      <wps:wsp>
                        <wps:cNvPr id="4972" name="Shape 4972"/>
                        <wps:cNvSpPr/>
                        <wps:spPr>
                          <a:xfrm>
                            <a:off x="6096" y="6097"/>
                            <a:ext cx="6620256" cy="44195"/>
                          </a:xfrm>
                          <a:custGeom>
                            <a:avLst/>
                            <a:gdLst/>
                            <a:ahLst/>
                            <a:cxnLst/>
                            <a:rect l="0" t="0" r="0" b="0"/>
                            <a:pathLst>
                              <a:path w="6620256" h="44195">
                                <a:moveTo>
                                  <a:pt x="0" y="0"/>
                                </a:moveTo>
                                <a:lnTo>
                                  <a:pt x="6620256" y="0"/>
                                </a:lnTo>
                                <a:lnTo>
                                  <a:pt x="6620256" y="44195"/>
                                </a:lnTo>
                                <a:lnTo>
                                  <a:pt x="0" y="441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Rectangle 162"/>
                        <wps:cNvSpPr/>
                        <wps:spPr>
                          <a:xfrm>
                            <a:off x="47244" y="14934"/>
                            <a:ext cx="14037" cy="47631"/>
                          </a:xfrm>
                          <a:prstGeom prst="rect">
                            <a:avLst/>
                          </a:prstGeom>
                          <a:ln>
                            <a:noFill/>
                          </a:ln>
                        </wps:spPr>
                        <wps:txbx>
                          <w:txbxContent>
                            <w:p w14:paraId="4F1D4DA6" w14:textId="77777777" w:rsidR="00A003A8" w:rsidRDefault="00000000">
                              <w:r>
                                <w:rPr>
                                  <w:rFonts w:ascii="Times New Roman" w:eastAsia="Times New Roman" w:hAnsi="Times New Roman" w:cs="Times New Roman"/>
                                  <w:sz w:val="6"/>
                                </w:rPr>
                                <w:t xml:space="preserve"> </w:t>
                              </w:r>
                            </w:p>
                          </w:txbxContent>
                        </wps:txbx>
                        <wps:bodyPr horzOverflow="overflow" vert="horz" lIns="0" tIns="0" rIns="0" bIns="0" rtlCol="0">
                          <a:noAutofit/>
                        </wps:bodyPr>
                      </wps:wsp>
                      <wps:wsp>
                        <wps:cNvPr id="4973" name="Shape 4973"/>
                        <wps:cNvSpPr/>
                        <wps:spPr>
                          <a:xfrm>
                            <a:off x="0" y="0"/>
                            <a:ext cx="6626352" cy="9144"/>
                          </a:xfrm>
                          <a:custGeom>
                            <a:avLst/>
                            <a:gdLst/>
                            <a:ahLst/>
                            <a:cxnLst/>
                            <a:rect l="0" t="0" r="0" b="0"/>
                            <a:pathLst>
                              <a:path w="6626352" h="9144">
                                <a:moveTo>
                                  <a:pt x="0" y="0"/>
                                </a:moveTo>
                                <a:lnTo>
                                  <a:pt x="6626352" y="0"/>
                                </a:lnTo>
                                <a:lnTo>
                                  <a:pt x="6626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4" name="Shape 4974"/>
                        <wps:cNvSpPr/>
                        <wps:spPr>
                          <a:xfrm>
                            <a:off x="66263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5" name="Shape 4975"/>
                        <wps:cNvSpPr/>
                        <wps:spPr>
                          <a:xfrm>
                            <a:off x="0" y="6097"/>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6" name="Shape 4976"/>
                        <wps:cNvSpPr/>
                        <wps:spPr>
                          <a:xfrm>
                            <a:off x="0" y="50292"/>
                            <a:ext cx="6626352" cy="9144"/>
                          </a:xfrm>
                          <a:custGeom>
                            <a:avLst/>
                            <a:gdLst/>
                            <a:ahLst/>
                            <a:cxnLst/>
                            <a:rect l="0" t="0" r="0" b="0"/>
                            <a:pathLst>
                              <a:path w="6626352" h="9144">
                                <a:moveTo>
                                  <a:pt x="0" y="0"/>
                                </a:moveTo>
                                <a:lnTo>
                                  <a:pt x="6626352" y="0"/>
                                </a:lnTo>
                                <a:lnTo>
                                  <a:pt x="6626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7" name="Shape 4977"/>
                        <wps:cNvSpPr/>
                        <wps:spPr>
                          <a:xfrm>
                            <a:off x="6626352" y="6097"/>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8" name="Shape 4978"/>
                        <wps:cNvSpPr/>
                        <wps:spPr>
                          <a:xfrm>
                            <a:off x="6626352" y="502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BABCD3" id="Group 3708" o:spid="_x0000_s1026" style="width:522.25pt;height:4.45pt;mso-position-horizontal-relative:char;mso-position-vertical-relative:line" coordsize="663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">
                <v:shape id="Shape 4972" o:spid="_x0000_s1027" style="position:absolute;left:60;top:60;width:66203;height:442;visibility:visible;mso-wrap-style:square;v-text-anchor:top" coordsize="6620256,4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" path="m,l6620256,r,44195l,44195,,e" fillcolor="black" stroked="f" strokeweight="0">
                  <v:stroke miterlimit="83231f" joinstyle="miter"/>
                  <v:path arrowok="t" textboxrect="0,0,6620256,44195"/>
                </v:shape>
                <v:rect id="Rectangle 162" o:spid="_x0000_s1028" style="position:absolute;left:472;top:149;width:14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4F1D4DA6" w14:textId="77777777" w:rsidR="00A003A8" w:rsidRDefault="00000000">
                        <w:r>
                          <w:rPr>
                            <w:rFonts w:ascii="Times New Roman" w:eastAsia="Times New Roman" w:hAnsi="Times New Roman" w:cs="Times New Roman"/>
                            <w:sz w:val="6"/>
                          </w:rPr>
                          <w:t xml:space="preserve"> </w:t>
                        </w:r>
                      </w:p>
                    </w:txbxContent>
                  </v:textbox>
                </v:rect>
                <v:shape id="Shape 4973" o:spid="_x0000_s1029" style="position:absolute;width:66263;height:91;visibility:visible;mso-wrap-style:square;v-text-anchor:top" coordsize="6626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" path="m,l6626352,r,9144l,9144,,e" fillcolor="black" stroked="f" strokeweight="0">
                  <v:stroke miterlimit="83231f" joinstyle="miter"/>
                  <v:path arrowok="t" textboxrect="0,0,6626352,9144"/>
                </v:shape>
                <v:shape id="Shape 4974" o:spid="_x0000_s1030" style="position:absolute;left:662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" path="m,l9144,r,9144l,9144,,e" fillcolor="black" stroked="f" strokeweight="0">
                  <v:stroke miterlimit="83231f" joinstyle="miter"/>
                  <v:path arrowok="t" textboxrect="0,0,9144,9144"/>
                </v:shape>
                <v:shape id="Shape 4975" o:spid="_x0000_s1031" style="position:absolute;top:60;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" path="m,l9144,r,50292l,50292,,e" fillcolor="black" stroked="f" strokeweight="0">
                  <v:stroke miterlimit="83231f" joinstyle="miter"/>
                  <v:path arrowok="t" textboxrect="0,0,9144,50292"/>
                </v:shape>
                <v:shape id="Shape 4976" o:spid="_x0000_s1032" style="position:absolute;top:502;width:66263;height:92;visibility:visible;mso-wrap-style:square;v-text-anchor:top" coordsize="6626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" path="m,l6626352,r,9144l,9144,,e" fillcolor="black" stroked="f" strokeweight="0">
                  <v:stroke miterlimit="83231f" joinstyle="miter"/>
                  <v:path arrowok="t" textboxrect="0,0,6626352,9144"/>
                </v:shape>
                <v:shape id="Shape 4977" o:spid="_x0000_s1033" style="position:absolute;left:66263;top:60;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" path="m,l9144,r,50292l,50292,,e" fillcolor="black" stroked="f" strokeweight="0">
                  <v:stroke miterlimit="83231f" joinstyle="miter"/>
                  <v:path arrowok="t" textboxrect="0,0,9144,50292"/>
                </v:shape>
                <v:shape id="Shape 4978" o:spid="_x0000_s1034" style="position:absolute;left:66263;top:50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" path="m,l9144,r,9144l,9144,,e" fillcolor="black" stroked="f" strokeweight="0">
                  <v:stroke miterlimit="83231f" joinstyle="miter"/>
                  <v:path arrowok="t" textboxrect="0,0,9144,9144"/>
                </v:shape>
                <w10:anchorlock/>
              </v:group>
            </w:pict>
          </mc:Fallback>
        </mc:AlternateContent>
      </w:r>
    </w:p>
    <w:p w14:paraId="36F38AA5" w14:textId="77777777" w:rsidR="00A003A8" w:rsidRDefault="00000000">
      <w:pPr>
        <w:spacing w:after="262"/>
      </w:pPr>
      <w:r>
        <w:rPr>
          <w:rFonts w:ascii="Times New Roman" w:eastAsia="Times New Roman" w:hAnsi="Times New Roman" w:cs="Times New Roman"/>
          <w:sz w:val="23"/>
        </w:rPr>
        <w:t xml:space="preserve">Wypełnia pracownik Urzędu Gminy: </w:t>
      </w:r>
    </w:p>
    <w:p w14:paraId="381ABF26" w14:textId="3266ECCA" w:rsidR="00A003A8" w:rsidRDefault="00000000">
      <w:pPr>
        <w:tabs>
          <w:tab w:val="center" w:pos="5398"/>
          <w:tab w:val="center" w:pos="7081"/>
          <w:tab w:val="right" w:pos="10526"/>
        </w:tabs>
        <w:spacing w:after="6" w:line="253" w:lineRule="auto"/>
        <w:ind w:left="-15"/>
      </w:pPr>
      <w:r>
        <w:rPr>
          <w:rFonts w:ascii="Times New Roman" w:eastAsia="Times New Roman" w:hAnsi="Times New Roman" w:cs="Times New Roman"/>
          <w:sz w:val="23"/>
        </w:rPr>
        <w:t xml:space="preserve">Data złożenia wniosku: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p>
    <w:p w14:paraId="7523DB29" w14:textId="3196C0C6" w:rsidR="00A003A8" w:rsidRDefault="00000000">
      <w:pPr>
        <w:tabs>
          <w:tab w:val="center" w:pos="707"/>
          <w:tab w:val="center" w:pos="1416"/>
          <w:tab w:val="center" w:pos="2124"/>
          <w:tab w:val="center" w:pos="2833"/>
          <w:tab w:val="center" w:pos="3540"/>
          <w:tab w:val="center" w:pos="5170"/>
          <w:tab w:val="center" w:pos="6372"/>
          <w:tab w:val="center" w:pos="8529"/>
        </w:tabs>
        <w:spacing w:after="0"/>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(data: dd/mm/rrrr)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7B9BA33C" w14:textId="77777777" w:rsidR="00A003A8" w:rsidRDefault="00000000">
      <w:pPr>
        <w:spacing w:after="41"/>
      </w:pPr>
      <w:r>
        <w:rPr>
          <w:rFonts w:ascii="Times New Roman" w:eastAsia="Times New Roman" w:hAnsi="Times New Roman" w:cs="Times New Roman"/>
          <w:sz w:val="20"/>
        </w:rPr>
        <w:t xml:space="preserve"> </w:t>
      </w:r>
    </w:p>
    <w:p w14:paraId="1CD23201" w14:textId="77777777" w:rsidR="00A003A8" w:rsidRDefault="00000000">
      <w:pPr>
        <w:spacing w:after="6" w:line="253" w:lineRule="auto"/>
        <w:ind w:left="-5" w:hanging="10"/>
      </w:pPr>
      <w:r>
        <w:rPr>
          <w:rFonts w:ascii="Times New Roman" w:eastAsia="Times New Roman" w:hAnsi="Times New Roman" w:cs="Times New Roman"/>
          <w:sz w:val="23"/>
        </w:rPr>
        <w:t xml:space="preserve">☐ Wnioskodawca </w:t>
      </w:r>
      <w:r>
        <w:rPr>
          <w:rFonts w:ascii="Times New Roman" w:eastAsia="Times New Roman" w:hAnsi="Times New Roman" w:cs="Times New Roman"/>
          <w:sz w:val="23"/>
          <w:u w:val="single" w:color="000000"/>
        </w:rPr>
        <w:t>jest uprawniony</w:t>
      </w:r>
      <w:r>
        <w:rPr>
          <w:rFonts w:ascii="Times New Roman" w:eastAsia="Times New Roman" w:hAnsi="Times New Roman" w:cs="Times New Roman"/>
          <w:sz w:val="23"/>
        </w:rPr>
        <w:t xml:space="preserve"> do zakupu preferencyjnego, ponieważ: </w:t>
      </w:r>
    </w:p>
    <w:tbl>
      <w:tblPr>
        <w:tblStyle w:val="TableGrid"/>
        <w:tblW w:w="9504" w:type="dxa"/>
        <w:tblInd w:w="706" w:type="dxa"/>
        <w:tblLook w:val="04A0" w:firstRow="1" w:lastRow="0" w:firstColumn="1" w:lastColumn="0" w:noHBand="0" w:noVBand="1"/>
      </w:tblPr>
      <w:tblGrid>
        <w:gridCol w:w="708"/>
        <w:gridCol w:w="8796"/>
      </w:tblGrid>
      <w:tr w:rsidR="00A003A8" w14:paraId="390A2662" w14:textId="77777777">
        <w:trPr>
          <w:trHeight w:val="531"/>
        </w:trPr>
        <w:tc>
          <w:tcPr>
            <w:tcW w:w="708" w:type="dxa"/>
            <w:tcBorders>
              <w:top w:val="nil"/>
              <w:left w:val="nil"/>
              <w:bottom w:val="nil"/>
              <w:right w:val="nil"/>
            </w:tcBorders>
          </w:tcPr>
          <w:p w14:paraId="46D517EB" w14:textId="77777777" w:rsidR="00A003A8" w:rsidRDefault="00000000">
            <w:pPr>
              <w:ind w:left="2"/>
            </w:pPr>
            <w:r>
              <w:rPr>
                <w:rFonts w:ascii="Times New Roman" w:eastAsia="Times New Roman" w:hAnsi="Times New Roman" w:cs="Times New Roman"/>
                <w:sz w:val="23"/>
              </w:rPr>
              <w:t xml:space="preserve">☐  </w:t>
            </w:r>
          </w:p>
        </w:tc>
        <w:tc>
          <w:tcPr>
            <w:tcW w:w="8796" w:type="dxa"/>
            <w:tcBorders>
              <w:top w:val="nil"/>
              <w:left w:val="nil"/>
              <w:bottom w:val="nil"/>
              <w:right w:val="nil"/>
            </w:tcBorders>
          </w:tcPr>
          <w:p w14:paraId="78037E1D" w14:textId="77777777" w:rsidR="00A003A8" w:rsidRDefault="00000000">
            <w:r>
              <w:rPr>
                <w:rFonts w:ascii="Times New Roman" w:eastAsia="Times New Roman" w:hAnsi="Times New Roman" w:cs="Times New Roman"/>
                <w:sz w:val="23"/>
              </w:rPr>
              <w:t xml:space="preserve">na rzecz gospodarstwa domowego, w skład którego wchodzi wnioskodawca wypłacono dodatek węglowy lub  </w:t>
            </w:r>
          </w:p>
        </w:tc>
      </w:tr>
      <w:tr w:rsidR="00A003A8" w14:paraId="4BD8DBDD" w14:textId="77777777">
        <w:trPr>
          <w:trHeight w:val="571"/>
        </w:trPr>
        <w:tc>
          <w:tcPr>
            <w:tcW w:w="708" w:type="dxa"/>
            <w:tcBorders>
              <w:top w:val="nil"/>
              <w:left w:val="nil"/>
              <w:bottom w:val="nil"/>
              <w:right w:val="nil"/>
            </w:tcBorders>
          </w:tcPr>
          <w:p w14:paraId="556F3D37" w14:textId="77777777" w:rsidR="00A003A8" w:rsidRDefault="00000000">
            <w:pPr>
              <w:ind w:left="2"/>
            </w:pPr>
            <w:r>
              <w:rPr>
                <w:rFonts w:ascii="Times New Roman" w:eastAsia="Times New Roman" w:hAnsi="Times New Roman" w:cs="Times New Roman"/>
                <w:sz w:val="23"/>
              </w:rPr>
              <w:t xml:space="preserve">☐  </w:t>
            </w:r>
          </w:p>
        </w:tc>
        <w:tc>
          <w:tcPr>
            <w:tcW w:w="8796" w:type="dxa"/>
            <w:tcBorders>
              <w:top w:val="nil"/>
              <w:left w:val="nil"/>
              <w:bottom w:val="nil"/>
              <w:right w:val="nil"/>
            </w:tcBorders>
          </w:tcPr>
          <w:p w14:paraId="278C48FD" w14:textId="77777777" w:rsidR="00A003A8" w:rsidRDefault="00000000">
            <w:r>
              <w:rPr>
                <w:rFonts w:ascii="Times New Roman" w:eastAsia="Times New Roman" w:hAnsi="Times New Roman" w:cs="Times New Roman"/>
                <w:sz w:val="23"/>
              </w:rPr>
              <w:t xml:space="preserve">na rzecz tego gospodarstwa domowego pozytywnie rozpatrzono wniosek o wypłatę dodatku węglowego lub </w:t>
            </w:r>
            <w:r>
              <w:rPr>
                <w:rFonts w:ascii="Times New Roman" w:eastAsia="Times New Roman" w:hAnsi="Times New Roman" w:cs="Times New Roman"/>
                <w:sz w:val="24"/>
              </w:rPr>
              <w:t xml:space="preserve"> </w:t>
            </w:r>
          </w:p>
        </w:tc>
      </w:tr>
      <w:tr w:rsidR="00A003A8" w14:paraId="5DA56B5D" w14:textId="77777777">
        <w:trPr>
          <w:trHeight w:val="264"/>
        </w:trPr>
        <w:tc>
          <w:tcPr>
            <w:tcW w:w="708" w:type="dxa"/>
            <w:tcBorders>
              <w:top w:val="nil"/>
              <w:left w:val="nil"/>
              <w:bottom w:val="nil"/>
              <w:right w:val="nil"/>
            </w:tcBorders>
          </w:tcPr>
          <w:p w14:paraId="597791D6" w14:textId="77777777" w:rsidR="00A003A8" w:rsidRDefault="00000000">
            <w:r>
              <w:rPr>
                <w:rFonts w:ascii="Times New Roman" w:eastAsia="Times New Roman" w:hAnsi="Times New Roman" w:cs="Times New Roman"/>
                <w:sz w:val="23"/>
              </w:rPr>
              <w:t xml:space="preserve">☐  </w:t>
            </w:r>
          </w:p>
        </w:tc>
        <w:tc>
          <w:tcPr>
            <w:tcW w:w="8796" w:type="dxa"/>
            <w:tcBorders>
              <w:top w:val="nil"/>
              <w:left w:val="nil"/>
              <w:bottom w:val="nil"/>
              <w:right w:val="nil"/>
            </w:tcBorders>
          </w:tcPr>
          <w:p w14:paraId="5B22B5CD" w14:textId="77777777" w:rsidR="00A003A8" w:rsidRDefault="00000000">
            <w:pPr>
              <w:jc w:val="both"/>
            </w:pPr>
            <w:r>
              <w:rPr>
                <w:rFonts w:ascii="Times New Roman" w:eastAsia="Times New Roman" w:hAnsi="Times New Roman" w:cs="Times New Roman"/>
                <w:sz w:val="23"/>
              </w:rPr>
              <w:t xml:space="preserve">na rzecz tego gospodarstwa domowego nie złożono wniosku o wypłatę dodatku </w:t>
            </w:r>
          </w:p>
        </w:tc>
      </w:tr>
    </w:tbl>
    <w:p w14:paraId="2E14AC39" w14:textId="77777777" w:rsidR="00A003A8" w:rsidRDefault="00000000">
      <w:pPr>
        <w:spacing w:after="10" w:line="248" w:lineRule="auto"/>
        <w:ind w:left="1424" w:right="35" w:hanging="10"/>
      </w:pPr>
      <w:r>
        <w:rPr>
          <w:rFonts w:ascii="Times New Roman" w:eastAsia="Times New Roman" w:hAnsi="Times New Roman" w:cs="Times New Roman"/>
          <w:sz w:val="23"/>
        </w:rPr>
        <w:t xml:space="preserve">węglowego, ale dokonano pozytywnej weryfikacji spełnienia warunków do złożenia wniosku o dodatek węglowy.  </w:t>
      </w:r>
    </w:p>
    <w:p w14:paraId="6A1FCD96" w14:textId="77777777" w:rsidR="00A003A8" w:rsidRDefault="00000000">
      <w:pPr>
        <w:spacing w:after="0" w:line="253" w:lineRule="auto"/>
        <w:ind w:left="-5" w:hanging="10"/>
      </w:pPr>
      <w:r>
        <w:rPr>
          <w:rFonts w:ascii="Times New Roman" w:eastAsia="Times New Roman" w:hAnsi="Times New Roman" w:cs="Times New Roman"/>
          <w:sz w:val="23"/>
        </w:rPr>
        <w:t xml:space="preserve">☐ Wnioskodawca </w:t>
      </w:r>
      <w:r>
        <w:rPr>
          <w:rFonts w:ascii="Times New Roman" w:eastAsia="Times New Roman" w:hAnsi="Times New Roman" w:cs="Times New Roman"/>
          <w:sz w:val="23"/>
          <w:u w:val="single" w:color="000000"/>
        </w:rPr>
        <w:t>nie jest uprawniony</w:t>
      </w:r>
      <w:r>
        <w:rPr>
          <w:rFonts w:ascii="Times New Roman" w:eastAsia="Times New Roman" w:hAnsi="Times New Roman" w:cs="Times New Roman"/>
          <w:sz w:val="23"/>
        </w:rPr>
        <w:t xml:space="preserve"> do zakupu preferencyjnego (nie spełnia żadnego z wyżej wymienionych warunków), lub w pkt 4 oświadczył o nabyciu większej ilości paliwa stałego niż dopuszczone ustawą i nie ma prawa nabycia paliwa po cenie preferencyjnej. </w:t>
      </w:r>
    </w:p>
    <w:p w14:paraId="7A809074" w14:textId="30C790F2" w:rsidR="00A003A8" w:rsidRDefault="00000000" w:rsidP="00074375">
      <w:pPr>
        <w:spacing w:after="0"/>
      </w:pPr>
      <w:r>
        <w:rPr>
          <w:rFonts w:ascii="Times New Roman" w:eastAsia="Times New Roman" w:hAnsi="Times New Roman" w:cs="Times New Roman"/>
          <w:sz w:val="23"/>
        </w:rPr>
        <w:t xml:space="preserve"> </w:t>
      </w:r>
    </w:p>
    <w:p w14:paraId="3132BB09" w14:textId="77777777" w:rsidR="00A003A8" w:rsidRDefault="00000000">
      <w:pPr>
        <w:tabs>
          <w:tab w:val="center" w:pos="708"/>
          <w:tab w:val="center" w:pos="1415"/>
          <w:tab w:val="center" w:pos="2125"/>
          <w:tab w:val="center" w:pos="2832"/>
          <w:tab w:val="center" w:pos="3540"/>
          <w:tab w:val="center" w:pos="4247"/>
          <w:tab w:val="center" w:pos="4957"/>
          <w:tab w:val="center" w:pos="5664"/>
          <w:tab w:val="center" w:pos="8212"/>
        </w:tabs>
        <w:spacing w:after="6"/>
      </w:pPr>
      <w:r>
        <w:tab/>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p>
    <w:p w14:paraId="023E1CB8" w14:textId="6CC2A864" w:rsidR="00A003A8" w:rsidRPr="00CB2EE2" w:rsidRDefault="00000000">
      <w:pPr>
        <w:tabs>
          <w:tab w:val="center" w:pos="708"/>
          <w:tab w:val="center" w:pos="1415"/>
          <w:tab w:val="center" w:pos="2125"/>
          <w:tab w:val="center" w:pos="2832"/>
          <w:tab w:val="center" w:pos="3540"/>
          <w:tab w:val="center" w:pos="4247"/>
          <w:tab w:val="center" w:pos="4957"/>
          <w:tab w:val="center" w:pos="5664"/>
          <w:tab w:val="center" w:pos="8262"/>
        </w:tabs>
        <w:spacing w:after="247" w:line="253" w:lineRule="auto"/>
        <w:rPr>
          <w:rFonts w:ascii="Times New Roman" w:eastAsia="Times New Roman" w:hAnsi="Times New Roman" w:cs="Times New Roman"/>
          <w:sz w:val="23"/>
        </w:rPr>
      </w:pPr>
      <w:r>
        <w:tab/>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(podpis osoby weryfikującej wniosek) </w:t>
      </w:r>
    </w:p>
    <w:p w14:paraId="0DAE914C" w14:textId="77777777" w:rsidR="00CB2EE2" w:rsidRDefault="00CB2EE2">
      <w:pPr>
        <w:spacing w:after="156"/>
        <w:ind w:right="61"/>
        <w:jc w:val="center"/>
        <w:rPr>
          <w:rFonts w:ascii="Times New Roman" w:eastAsia="Times New Roman" w:hAnsi="Times New Roman" w:cs="Times New Roman"/>
          <w:b/>
          <w:bCs/>
          <w:sz w:val="18"/>
        </w:rPr>
      </w:pPr>
    </w:p>
    <w:p w14:paraId="5711E93D" w14:textId="77777777" w:rsidR="00CB2EE2" w:rsidRDefault="00CB2EE2">
      <w:pPr>
        <w:spacing w:after="156"/>
        <w:ind w:right="61"/>
        <w:jc w:val="center"/>
        <w:rPr>
          <w:rFonts w:ascii="Times New Roman" w:eastAsia="Times New Roman" w:hAnsi="Times New Roman" w:cs="Times New Roman"/>
          <w:b/>
          <w:bCs/>
          <w:sz w:val="18"/>
        </w:rPr>
      </w:pPr>
    </w:p>
    <w:p w14:paraId="268D5DBD" w14:textId="77777777" w:rsidR="00CB2EE2" w:rsidRDefault="00CB2EE2">
      <w:pPr>
        <w:spacing w:after="156"/>
        <w:ind w:right="61"/>
        <w:jc w:val="center"/>
        <w:rPr>
          <w:rFonts w:ascii="Times New Roman" w:eastAsia="Times New Roman" w:hAnsi="Times New Roman" w:cs="Times New Roman"/>
          <w:b/>
          <w:bCs/>
          <w:sz w:val="18"/>
        </w:rPr>
      </w:pPr>
    </w:p>
    <w:p w14:paraId="17616DEC" w14:textId="77777777" w:rsidR="00CB2EE2" w:rsidRDefault="00CB2EE2">
      <w:pPr>
        <w:spacing w:after="156"/>
        <w:ind w:right="61"/>
        <w:jc w:val="center"/>
        <w:rPr>
          <w:rFonts w:ascii="Times New Roman" w:eastAsia="Times New Roman" w:hAnsi="Times New Roman" w:cs="Times New Roman"/>
          <w:b/>
          <w:bCs/>
          <w:sz w:val="18"/>
        </w:rPr>
      </w:pPr>
    </w:p>
    <w:p w14:paraId="23E06728" w14:textId="1851DB94" w:rsidR="00A003A8" w:rsidRPr="00BC423D" w:rsidRDefault="00000000">
      <w:pPr>
        <w:spacing w:after="156"/>
        <w:ind w:right="61"/>
        <w:jc w:val="center"/>
        <w:rPr>
          <w:b/>
          <w:bCs/>
        </w:rPr>
      </w:pPr>
      <w:r w:rsidRPr="00BC423D">
        <w:rPr>
          <w:rFonts w:ascii="Times New Roman" w:eastAsia="Times New Roman" w:hAnsi="Times New Roman" w:cs="Times New Roman"/>
          <w:b/>
          <w:bCs/>
          <w:sz w:val="18"/>
        </w:rPr>
        <w:lastRenderedPageBreak/>
        <w:t xml:space="preserve">Klauzula informacyjna dotycząca przetwarzania danych osobowych </w:t>
      </w:r>
    </w:p>
    <w:p w14:paraId="72E238BB" w14:textId="77777777" w:rsidR="00A003A8" w:rsidRDefault="00000000">
      <w:pPr>
        <w:spacing w:after="173" w:line="258" w:lineRule="auto"/>
        <w:ind w:left="10" w:right="44" w:hanging="10"/>
        <w:jc w:val="both"/>
      </w:pPr>
      <w:r>
        <w:rPr>
          <w:rFonts w:ascii="Times New Roman" w:eastAsia="Times New Roman" w:hAnsi="Times New Roman" w:cs="Times New Roman"/>
          <w:sz w:val="18"/>
        </w:rPr>
        <w:t xml:space="preserve">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zwanego „RODO”, niniejszym informuje się, że: </w:t>
      </w:r>
    </w:p>
    <w:p w14:paraId="6BA74E8C" w14:textId="77777777" w:rsidR="00A003A8" w:rsidRDefault="00000000">
      <w:pPr>
        <w:numPr>
          <w:ilvl w:val="0"/>
          <w:numId w:val="4"/>
        </w:numPr>
        <w:spacing w:after="3"/>
        <w:ind w:hanging="361"/>
      </w:pPr>
      <w:r>
        <w:rPr>
          <w:rFonts w:ascii="Times New Roman" w:eastAsia="Times New Roman" w:hAnsi="Times New Roman" w:cs="Times New Roman"/>
          <w:sz w:val="18"/>
        </w:rPr>
        <w:t xml:space="preserve">Dane Administratora </w:t>
      </w:r>
    </w:p>
    <w:p w14:paraId="0C7D515D" w14:textId="70676B08" w:rsidR="00A003A8" w:rsidRDefault="00000000">
      <w:pPr>
        <w:spacing w:after="15" w:line="258" w:lineRule="auto"/>
        <w:ind w:left="780" w:right="44" w:hanging="10"/>
        <w:jc w:val="both"/>
      </w:pPr>
      <w:r>
        <w:rPr>
          <w:rFonts w:ascii="Times New Roman" w:eastAsia="Times New Roman" w:hAnsi="Times New Roman" w:cs="Times New Roman"/>
          <w:sz w:val="18"/>
        </w:rPr>
        <w:t xml:space="preserve">Administratorem Państwa danych osobowych jest: Wójt Gminy </w:t>
      </w:r>
      <w:r w:rsidR="00BC423D">
        <w:rPr>
          <w:rFonts w:ascii="Times New Roman" w:eastAsia="Times New Roman" w:hAnsi="Times New Roman" w:cs="Times New Roman"/>
          <w:sz w:val="18"/>
        </w:rPr>
        <w:t>Jastków</w:t>
      </w:r>
      <w:r>
        <w:rPr>
          <w:rFonts w:ascii="Times New Roman" w:eastAsia="Times New Roman" w:hAnsi="Times New Roman" w:cs="Times New Roman"/>
          <w:sz w:val="18"/>
        </w:rPr>
        <w:t xml:space="preserve">, adres: Urząd Gminy </w:t>
      </w:r>
      <w:r w:rsidR="00BC423D">
        <w:rPr>
          <w:rFonts w:ascii="Times New Roman" w:eastAsia="Times New Roman" w:hAnsi="Times New Roman" w:cs="Times New Roman"/>
          <w:sz w:val="18"/>
        </w:rPr>
        <w:t>Jastków</w:t>
      </w:r>
      <w:r>
        <w:rPr>
          <w:rFonts w:ascii="Times New Roman" w:eastAsia="Times New Roman" w:hAnsi="Times New Roman" w:cs="Times New Roman"/>
          <w:sz w:val="18"/>
        </w:rPr>
        <w:t xml:space="preserve">, </w:t>
      </w:r>
      <w:r w:rsidR="00BC423D">
        <w:rPr>
          <w:rFonts w:ascii="Times New Roman" w:eastAsia="Times New Roman" w:hAnsi="Times New Roman" w:cs="Times New Roman"/>
          <w:sz w:val="18"/>
        </w:rPr>
        <w:t xml:space="preserve">Panieńszczyzna </w:t>
      </w:r>
      <w:r>
        <w:rPr>
          <w:rFonts w:ascii="Times New Roman" w:eastAsia="Times New Roman" w:hAnsi="Times New Roman" w:cs="Times New Roman"/>
          <w:sz w:val="18"/>
        </w:rPr>
        <w:t>ul. C</w:t>
      </w:r>
      <w:r w:rsidR="00BC423D">
        <w:rPr>
          <w:rFonts w:ascii="Times New Roman" w:eastAsia="Times New Roman" w:hAnsi="Times New Roman" w:cs="Times New Roman"/>
          <w:sz w:val="18"/>
        </w:rPr>
        <w:t>hmielowa</w:t>
      </w:r>
      <w:r>
        <w:rPr>
          <w:rFonts w:ascii="Times New Roman" w:eastAsia="Times New Roman" w:hAnsi="Times New Roman" w:cs="Times New Roman"/>
          <w:sz w:val="18"/>
        </w:rPr>
        <w:t xml:space="preserve"> </w:t>
      </w:r>
      <w:r w:rsidR="00BC423D">
        <w:rPr>
          <w:rFonts w:ascii="Times New Roman" w:eastAsia="Times New Roman" w:hAnsi="Times New Roman" w:cs="Times New Roman"/>
          <w:sz w:val="18"/>
        </w:rPr>
        <w:t>3</w:t>
      </w:r>
      <w:r>
        <w:rPr>
          <w:rFonts w:ascii="Times New Roman" w:eastAsia="Times New Roman" w:hAnsi="Times New Roman" w:cs="Times New Roman"/>
          <w:sz w:val="18"/>
        </w:rPr>
        <w:t xml:space="preserve">, </w:t>
      </w:r>
      <w:r w:rsidR="00BC423D">
        <w:rPr>
          <w:rFonts w:ascii="Times New Roman" w:eastAsia="Times New Roman" w:hAnsi="Times New Roman" w:cs="Times New Roman"/>
          <w:sz w:val="18"/>
        </w:rPr>
        <w:t>21</w:t>
      </w:r>
      <w:r>
        <w:rPr>
          <w:rFonts w:ascii="Times New Roman" w:eastAsia="Times New Roman" w:hAnsi="Times New Roman" w:cs="Times New Roman"/>
          <w:sz w:val="18"/>
        </w:rPr>
        <w:t>-</w:t>
      </w:r>
      <w:r w:rsidR="00BC423D">
        <w:rPr>
          <w:rFonts w:ascii="Times New Roman" w:eastAsia="Times New Roman" w:hAnsi="Times New Roman" w:cs="Times New Roman"/>
          <w:sz w:val="18"/>
        </w:rPr>
        <w:t>002</w:t>
      </w:r>
      <w:r>
        <w:rPr>
          <w:rFonts w:ascii="Times New Roman" w:eastAsia="Times New Roman" w:hAnsi="Times New Roman" w:cs="Times New Roman"/>
          <w:sz w:val="18"/>
        </w:rPr>
        <w:t xml:space="preserve"> </w:t>
      </w:r>
      <w:r w:rsidR="00BC423D">
        <w:rPr>
          <w:rFonts w:ascii="Times New Roman" w:eastAsia="Times New Roman" w:hAnsi="Times New Roman" w:cs="Times New Roman"/>
          <w:sz w:val="18"/>
        </w:rPr>
        <w:t>Jastków</w:t>
      </w:r>
      <w:r>
        <w:rPr>
          <w:rFonts w:ascii="Times New Roman" w:eastAsia="Times New Roman" w:hAnsi="Times New Roman" w:cs="Times New Roman"/>
          <w:sz w:val="18"/>
        </w:rPr>
        <w:t xml:space="preserve">. </w:t>
      </w:r>
    </w:p>
    <w:p w14:paraId="3EA7240B" w14:textId="77777777" w:rsidR="00A003A8" w:rsidRDefault="00000000">
      <w:pPr>
        <w:numPr>
          <w:ilvl w:val="0"/>
          <w:numId w:val="4"/>
        </w:numPr>
        <w:spacing w:after="3"/>
        <w:ind w:hanging="361"/>
      </w:pPr>
      <w:r>
        <w:rPr>
          <w:rFonts w:ascii="Times New Roman" w:eastAsia="Times New Roman" w:hAnsi="Times New Roman" w:cs="Times New Roman"/>
          <w:sz w:val="18"/>
        </w:rPr>
        <w:t xml:space="preserve">Dane kontaktowe Inspektora Danych Osobowych </w:t>
      </w:r>
    </w:p>
    <w:p w14:paraId="2D1E89DF" w14:textId="15E6545D" w:rsidR="00A003A8" w:rsidRDefault="00000000">
      <w:pPr>
        <w:spacing w:after="15" w:line="258" w:lineRule="auto"/>
        <w:ind w:left="780" w:right="44" w:hanging="10"/>
        <w:jc w:val="both"/>
      </w:pPr>
      <w:r>
        <w:rPr>
          <w:rFonts w:ascii="Times New Roman" w:eastAsia="Times New Roman" w:hAnsi="Times New Roman" w:cs="Times New Roman"/>
          <w:sz w:val="18"/>
        </w:rPr>
        <w:t>Administrator danych wyznaczył Inspektora Ochrony Danych Osobowych. W celu skontaktowania się z Inspektorem Danych Osobowych należy wysłać wiadomość na adres poczty elektronicznej:</w:t>
      </w:r>
      <w:r w:rsidR="00BC423D">
        <w:rPr>
          <w:rFonts w:ascii="Times New Roman" w:eastAsia="Times New Roman" w:hAnsi="Times New Roman" w:cs="Times New Roman"/>
          <w:sz w:val="18"/>
        </w:rPr>
        <w:t xml:space="preserve"> poczta@jastkow</w:t>
      </w:r>
      <w:r>
        <w:rPr>
          <w:rFonts w:ascii="Times New Roman" w:eastAsia="Times New Roman" w:hAnsi="Times New Roman" w:cs="Times New Roman"/>
          <w:sz w:val="18"/>
        </w:rPr>
        <w:t xml:space="preserve">.  </w:t>
      </w:r>
    </w:p>
    <w:p w14:paraId="079BFB9E" w14:textId="77777777" w:rsidR="00A003A8" w:rsidRDefault="00000000">
      <w:pPr>
        <w:numPr>
          <w:ilvl w:val="0"/>
          <w:numId w:val="4"/>
        </w:numPr>
        <w:spacing w:after="3"/>
        <w:ind w:hanging="361"/>
      </w:pPr>
      <w:r>
        <w:rPr>
          <w:rFonts w:ascii="Times New Roman" w:eastAsia="Times New Roman" w:hAnsi="Times New Roman" w:cs="Times New Roman"/>
          <w:sz w:val="18"/>
        </w:rPr>
        <w:t xml:space="preserve">Cele przetwarzania i podstawa prawna  </w:t>
      </w:r>
    </w:p>
    <w:p w14:paraId="06109A71" w14:textId="77777777" w:rsidR="00A003A8" w:rsidRDefault="00000000">
      <w:pPr>
        <w:spacing w:after="15" w:line="258" w:lineRule="auto"/>
        <w:ind w:left="780" w:right="44" w:hanging="10"/>
        <w:jc w:val="both"/>
      </w:pPr>
      <w:r>
        <w:rPr>
          <w:rFonts w:ascii="Times New Roman" w:eastAsia="Times New Roman" w:hAnsi="Times New Roman" w:cs="Times New Roman"/>
          <w:sz w:val="18"/>
        </w:rPr>
        <w:t xml:space="preserve">Pani/Pana dane będą przetwarzane ze względu na konieczność wypełnienia obowiązku prawnego ciążącego na Administratorze w związku z realizacją przepisów ustawy z dnia 27 października 2022 r. o zakupie preferencyjnym paliwa stałego dla gospodarstw domowych (Dz. U. z 2022 r., poz. 2236) oraz rozporządzenia Ministra Aktywów Państwowych z dnia 2 listopada 2022 r. w sprawie ilości paliwa stałego dostępnej dla jednego gospodarstwa domowego w ramach zakupu preferencyjnego (Dz. U. z 2022 r., poz. 2238), a więc w celu wykonywania obowiązków prawnych – art. 6 ust. 1 lit. c RODO, art. 9 ust. 2 lit. b RODO. Podstawę prawną przetwarzania Państwa danych osobowych stanowią przepisy ww. ustawy. </w:t>
      </w:r>
    </w:p>
    <w:p w14:paraId="4601A3D0" w14:textId="77777777" w:rsidR="00A003A8" w:rsidRDefault="00000000">
      <w:pPr>
        <w:numPr>
          <w:ilvl w:val="0"/>
          <w:numId w:val="4"/>
        </w:numPr>
        <w:spacing w:after="3"/>
        <w:ind w:hanging="361"/>
      </w:pPr>
      <w:r>
        <w:rPr>
          <w:rFonts w:ascii="Times New Roman" w:eastAsia="Times New Roman" w:hAnsi="Times New Roman" w:cs="Times New Roman"/>
          <w:sz w:val="18"/>
        </w:rPr>
        <w:t xml:space="preserve">Zakres przetwarzanych danych osobowych  </w:t>
      </w:r>
    </w:p>
    <w:p w14:paraId="47F63655" w14:textId="77777777" w:rsidR="00A003A8" w:rsidRDefault="00000000">
      <w:pPr>
        <w:spacing w:after="15" w:line="258" w:lineRule="auto"/>
        <w:ind w:left="780" w:right="44" w:hanging="10"/>
        <w:jc w:val="both"/>
      </w:pPr>
      <w:r>
        <w:rPr>
          <w:rFonts w:ascii="Times New Roman" w:eastAsia="Times New Roman" w:hAnsi="Times New Roman" w:cs="Times New Roman"/>
          <w:sz w:val="18"/>
        </w:rPr>
        <w:t xml:space="preserve">Zakres danych osobowych wynika z wypełnionego przez Państwa wniosku oraz informacji przez Państwa przedłożonych w toku ubiegania się o zakup preferencyjny paliwa stałego. Zakres ten znajduje odzwierciedlenie w odpowiednich przepisach ww. ustawy i jest niezbędny do jej wykonania. </w:t>
      </w:r>
    </w:p>
    <w:p w14:paraId="4B8F3791" w14:textId="77777777" w:rsidR="00A003A8" w:rsidRDefault="00000000">
      <w:pPr>
        <w:numPr>
          <w:ilvl w:val="0"/>
          <w:numId w:val="4"/>
        </w:numPr>
        <w:spacing w:after="3"/>
        <w:ind w:hanging="361"/>
      </w:pPr>
      <w:r>
        <w:rPr>
          <w:rFonts w:ascii="Times New Roman" w:eastAsia="Times New Roman" w:hAnsi="Times New Roman" w:cs="Times New Roman"/>
          <w:sz w:val="18"/>
        </w:rPr>
        <w:t xml:space="preserve">Podmioty, którym dane mogą zostać udostępnione lub powierzone  </w:t>
      </w:r>
    </w:p>
    <w:p w14:paraId="5053839A" w14:textId="77777777" w:rsidR="00A003A8" w:rsidRDefault="00000000">
      <w:pPr>
        <w:spacing w:after="15" w:line="258" w:lineRule="auto"/>
        <w:ind w:left="780" w:right="44" w:hanging="10"/>
        <w:jc w:val="both"/>
      </w:pPr>
      <w:r>
        <w:rPr>
          <w:rFonts w:ascii="Times New Roman" w:eastAsia="Times New Roman" w:hAnsi="Times New Roman" w:cs="Times New Roman"/>
          <w:sz w:val="18"/>
        </w:rPr>
        <w:t xml:space="preserve">Podmioty i organy, którym Administrator jest zobowiązany lub upoważniony udostępnić dane osobowe na podstawie powszechnie obowiązujących przepisów prawa (w szczególności: instytucje systemu pomocy społecznej, organy nadrzędne, organy wymiaru sprawiedliwości, itp.). • Podmioty upoważnione na podstawie odrębnych porozumień w zakresie wykonywania czynności zmierzających do realizacji celów wynikających z odrębnych umów z nimi zawartych (powierzenie).  </w:t>
      </w:r>
    </w:p>
    <w:p w14:paraId="2EEC8130" w14:textId="77777777" w:rsidR="00A003A8" w:rsidRDefault="00000000">
      <w:pPr>
        <w:numPr>
          <w:ilvl w:val="0"/>
          <w:numId w:val="4"/>
        </w:numPr>
        <w:spacing w:after="3"/>
        <w:ind w:hanging="361"/>
      </w:pPr>
      <w:r>
        <w:rPr>
          <w:rFonts w:ascii="Times New Roman" w:eastAsia="Times New Roman" w:hAnsi="Times New Roman" w:cs="Times New Roman"/>
          <w:sz w:val="18"/>
        </w:rPr>
        <w:t xml:space="preserve">Okres przechowywania danych  </w:t>
      </w:r>
    </w:p>
    <w:p w14:paraId="4224EAE6" w14:textId="77777777" w:rsidR="00A003A8" w:rsidRDefault="00000000">
      <w:pPr>
        <w:spacing w:after="15" w:line="258" w:lineRule="auto"/>
        <w:ind w:left="780" w:right="44" w:hanging="10"/>
        <w:jc w:val="both"/>
      </w:pPr>
      <w:r>
        <w:rPr>
          <w:rFonts w:ascii="Times New Roman" w:eastAsia="Times New Roman" w:hAnsi="Times New Roman" w:cs="Times New Roman"/>
          <w:sz w:val="18"/>
        </w:rPr>
        <w:t xml:space="preserve">Dane osobowe będą przetwarzane nie dłużej niż do końca realizacji wskazanych powyżej celów przetwarzania, z zastrzeżeniem że okres przechowywania danych osobowych może zostać każdorazowo przedłużony o okres przewidziany przepisami powszechnie obowiązującego prawa. </w:t>
      </w:r>
    </w:p>
    <w:p w14:paraId="1D5458F1" w14:textId="77777777" w:rsidR="00A003A8" w:rsidRDefault="00000000">
      <w:pPr>
        <w:numPr>
          <w:ilvl w:val="0"/>
          <w:numId w:val="4"/>
        </w:numPr>
        <w:spacing w:after="3"/>
        <w:ind w:hanging="361"/>
      </w:pPr>
      <w:r>
        <w:rPr>
          <w:rFonts w:ascii="Times New Roman" w:eastAsia="Times New Roman" w:hAnsi="Times New Roman" w:cs="Times New Roman"/>
          <w:sz w:val="18"/>
        </w:rPr>
        <w:t xml:space="preserve">Prawa osób, których dane dotyczą  </w:t>
      </w:r>
    </w:p>
    <w:p w14:paraId="47E4D1CB" w14:textId="77777777" w:rsidR="00A003A8" w:rsidRDefault="00000000">
      <w:pPr>
        <w:spacing w:after="15" w:line="258" w:lineRule="auto"/>
        <w:ind w:left="780" w:right="44" w:hanging="10"/>
        <w:jc w:val="both"/>
      </w:pPr>
      <w:r>
        <w:rPr>
          <w:rFonts w:ascii="Times New Roman" w:eastAsia="Times New Roman" w:hAnsi="Times New Roman" w:cs="Times New Roman"/>
          <w:sz w:val="18"/>
        </w:rPr>
        <w:t xml:space="preserve">W związku z przetwarzaniem Pani/Pana danych osobowych przysługuje Państwu prawo do:  </w:t>
      </w:r>
    </w:p>
    <w:p w14:paraId="30513416" w14:textId="77777777" w:rsidR="00A003A8" w:rsidRDefault="00000000">
      <w:pPr>
        <w:numPr>
          <w:ilvl w:val="1"/>
          <w:numId w:val="4"/>
        </w:numPr>
        <w:spacing w:after="15" w:line="258" w:lineRule="auto"/>
        <w:ind w:right="44" w:hanging="360"/>
        <w:jc w:val="both"/>
      </w:pPr>
      <w:r>
        <w:rPr>
          <w:rFonts w:ascii="Times New Roman" w:eastAsia="Times New Roman" w:hAnsi="Times New Roman" w:cs="Times New Roman"/>
          <w:sz w:val="18"/>
        </w:rPr>
        <w:t xml:space="preserve">dostępu do swoich danych oraz otrzymania ich kopii;  </w:t>
      </w:r>
    </w:p>
    <w:p w14:paraId="3647F394" w14:textId="77777777" w:rsidR="00A003A8" w:rsidRDefault="00000000">
      <w:pPr>
        <w:numPr>
          <w:ilvl w:val="1"/>
          <w:numId w:val="4"/>
        </w:numPr>
        <w:spacing w:after="15" w:line="258" w:lineRule="auto"/>
        <w:ind w:right="44" w:hanging="360"/>
        <w:jc w:val="both"/>
      </w:pPr>
      <w:r>
        <w:rPr>
          <w:rFonts w:ascii="Times New Roman" w:eastAsia="Times New Roman" w:hAnsi="Times New Roman" w:cs="Times New Roman"/>
          <w:sz w:val="18"/>
        </w:rPr>
        <w:t xml:space="preserve">sprostowania (poprawienia swoich danych); </w:t>
      </w:r>
    </w:p>
    <w:p w14:paraId="01584877" w14:textId="77777777" w:rsidR="00A003A8" w:rsidRDefault="00000000">
      <w:pPr>
        <w:numPr>
          <w:ilvl w:val="1"/>
          <w:numId w:val="4"/>
        </w:numPr>
        <w:spacing w:after="15" w:line="258" w:lineRule="auto"/>
        <w:ind w:right="44" w:hanging="360"/>
        <w:jc w:val="both"/>
      </w:pPr>
      <w:r>
        <w:rPr>
          <w:rFonts w:ascii="Times New Roman" w:eastAsia="Times New Roman" w:hAnsi="Times New Roman" w:cs="Times New Roman"/>
          <w:sz w:val="18"/>
        </w:rPr>
        <w:t xml:space="preserve">uzupełnienia swoich danych; </w:t>
      </w:r>
    </w:p>
    <w:p w14:paraId="32E0AC96" w14:textId="77777777" w:rsidR="00A003A8" w:rsidRDefault="00000000">
      <w:pPr>
        <w:numPr>
          <w:ilvl w:val="1"/>
          <w:numId w:val="4"/>
        </w:numPr>
        <w:spacing w:after="15" w:line="258" w:lineRule="auto"/>
        <w:ind w:right="44" w:hanging="360"/>
        <w:jc w:val="both"/>
      </w:pPr>
      <w:r>
        <w:rPr>
          <w:rFonts w:ascii="Times New Roman" w:eastAsia="Times New Roman" w:hAnsi="Times New Roman" w:cs="Times New Roman"/>
          <w:sz w:val="18"/>
        </w:rPr>
        <w:t xml:space="preserve">ograniczenia przetwarzania; </w:t>
      </w:r>
    </w:p>
    <w:p w14:paraId="7049C88A" w14:textId="77777777" w:rsidR="00A003A8" w:rsidRDefault="00000000">
      <w:pPr>
        <w:numPr>
          <w:ilvl w:val="1"/>
          <w:numId w:val="4"/>
        </w:numPr>
        <w:spacing w:after="15" w:line="258" w:lineRule="auto"/>
        <w:ind w:right="44" w:hanging="360"/>
        <w:jc w:val="both"/>
      </w:pPr>
      <w:r>
        <w:rPr>
          <w:rFonts w:ascii="Times New Roman" w:eastAsia="Times New Roman" w:hAnsi="Times New Roman" w:cs="Times New Roman"/>
          <w:sz w:val="18"/>
        </w:rPr>
        <w:t xml:space="preserve">wniesienia skargi do Prezesa Urzędu Ochrony Danych Osobowych, adres: ul. Stawki 2,00-193 Warszawa, gdy uzna Pan/Pani, iż przetwarzanie danych osobowych narusza przepisy RODO. </w:t>
      </w:r>
    </w:p>
    <w:p w14:paraId="599F3780" w14:textId="77777777" w:rsidR="00A003A8" w:rsidRDefault="00000000">
      <w:pPr>
        <w:numPr>
          <w:ilvl w:val="0"/>
          <w:numId w:val="4"/>
        </w:numPr>
        <w:spacing w:after="3"/>
        <w:ind w:hanging="361"/>
      </w:pPr>
      <w:r>
        <w:rPr>
          <w:rFonts w:ascii="Times New Roman" w:eastAsia="Times New Roman" w:hAnsi="Times New Roman" w:cs="Times New Roman"/>
          <w:sz w:val="18"/>
        </w:rPr>
        <w:t xml:space="preserve">Informacje o wymogu podania danych  </w:t>
      </w:r>
    </w:p>
    <w:p w14:paraId="4C21182B" w14:textId="77777777" w:rsidR="00A003A8" w:rsidRDefault="00000000">
      <w:pPr>
        <w:spacing w:after="15" w:line="258" w:lineRule="auto"/>
        <w:ind w:left="780" w:right="44" w:hanging="10"/>
        <w:jc w:val="both"/>
      </w:pPr>
      <w:r>
        <w:rPr>
          <w:rFonts w:ascii="Times New Roman" w:eastAsia="Times New Roman" w:hAnsi="Times New Roman" w:cs="Times New Roman"/>
          <w:sz w:val="18"/>
        </w:rPr>
        <w:t xml:space="preserve">Podanie przez Panią/Pana danych osobowych jest obowiązkiem wynikającym z treści ustawy o zakupie preferencyjnym paliwa stałego dla gospodarstw domowych, ich niepodanie uniemożliwi skuteczne ubieganie się i skorzystanie przez Panią/Pana z form wsparcia uregulowanych w jej treści. </w:t>
      </w:r>
    </w:p>
    <w:p w14:paraId="2CA90E54" w14:textId="77777777" w:rsidR="00A003A8" w:rsidRDefault="00000000">
      <w:pPr>
        <w:numPr>
          <w:ilvl w:val="0"/>
          <w:numId w:val="4"/>
        </w:numPr>
        <w:spacing w:after="3"/>
        <w:ind w:hanging="361"/>
      </w:pPr>
      <w:r>
        <w:rPr>
          <w:rFonts w:ascii="Times New Roman" w:eastAsia="Times New Roman" w:hAnsi="Times New Roman" w:cs="Times New Roman"/>
          <w:sz w:val="18"/>
        </w:rPr>
        <w:t xml:space="preserve">Przekazanie danych osobowych do państwa trzeciego lub organizacji międzynarodowej  </w:t>
      </w:r>
    </w:p>
    <w:p w14:paraId="6C9764C9" w14:textId="77777777" w:rsidR="00A003A8" w:rsidRDefault="00000000">
      <w:pPr>
        <w:spacing w:after="15" w:line="258" w:lineRule="auto"/>
        <w:ind w:left="780" w:right="44" w:hanging="10"/>
        <w:jc w:val="both"/>
      </w:pPr>
      <w:r>
        <w:rPr>
          <w:rFonts w:ascii="Times New Roman" w:eastAsia="Times New Roman" w:hAnsi="Times New Roman" w:cs="Times New Roman"/>
          <w:sz w:val="18"/>
        </w:rPr>
        <w:t xml:space="preserve">Pani/Pana dane osobowe nie będą przekazane poza Europejski Obszar Gospodarczy lub organizacji międzynarodowej. </w:t>
      </w:r>
    </w:p>
    <w:p w14:paraId="07025CAC" w14:textId="77777777" w:rsidR="00A003A8" w:rsidRDefault="00000000">
      <w:pPr>
        <w:numPr>
          <w:ilvl w:val="0"/>
          <w:numId w:val="4"/>
        </w:numPr>
        <w:spacing w:after="3"/>
        <w:ind w:hanging="361"/>
      </w:pPr>
      <w:r>
        <w:rPr>
          <w:rFonts w:ascii="Times New Roman" w:eastAsia="Times New Roman" w:hAnsi="Times New Roman" w:cs="Times New Roman"/>
          <w:sz w:val="18"/>
        </w:rPr>
        <w:t xml:space="preserve">Sposób przetwarzania  </w:t>
      </w:r>
    </w:p>
    <w:p w14:paraId="00A9EA76" w14:textId="77777777" w:rsidR="00A003A8" w:rsidRDefault="00000000">
      <w:pPr>
        <w:spacing w:after="15" w:line="258" w:lineRule="auto"/>
        <w:ind w:left="780" w:right="44" w:hanging="10"/>
        <w:jc w:val="both"/>
      </w:pPr>
      <w:r>
        <w:rPr>
          <w:rFonts w:ascii="Times New Roman" w:eastAsia="Times New Roman" w:hAnsi="Times New Roman" w:cs="Times New Roman"/>
          <w:sz w:val="18"/>
        </w:rPr>
        <w:t xml:space="preserve">Pani/Pana dane osobowe mogą być przetwarzane w sposób zautomatyzowany i nie będą profilowane. </w:t>
      </w:r>
    </w:p>
    <w:p w14:paraId="11945848" w14:textId="77777777" w:rsidR="00A003A8" w:rsidRDefault="00000000">
      <w:pPr>
        <w:numPr>
          <w:ilvl w:val="0"/>
          <w:numId w:val="4"/>
        </w:numPr>
        <w:spacing w:after="3"/>
        <w:ind w:hanging="361"/>
      </w:pPr>
      <w:r>
        <w:rPr>
          <w:rFonts w:ascii="Times New Roman" w:eastAsia="Times New Roman" w:hAnsi="Times New Roman" w:cs="Times New Roman"/>
          <w:sz w:val="18"/>
        </w:rPr>
        <w:t xml:space="preserve">Dodatkowa informacja </w:t>
      </w:r>
    </w:p>
    <w:p w14:paraId="030B8A78" w14:textId="77777777" w:rsidR="00A003A8" w:rsidRDefault="00000000">
      <w:pPr>
        <w:spacing w:after="177" w:line="258" w:lineRule="auto"/>
        <w:ind w:left="780" w:right="44" w:hanging="10"/>
        <w:jc w:val="both"/>
      </w:pPr>
      <w:r>
        <w:rPr>
          <w:rFonts w:ascii="Times New Roman" w:eastAsia="Times New Roman" w:hAnsi="Times New Roman" w:cs="Times New Roman"/>
          <w:sz w:val="18"/>
        </w:rPr>
        <w:t xml:space="preserve">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 </w:t>
      </w:r>
    </w:p>
    <w:p w14:paraId="6CCBC112" w14:textId="77777777" w:rsidR="00A003A8" w:rsidRDefault="00000000">
      <w:pPr>
        <w:spacing w:after="0"/>
      </w:pPr>
      <w:r>
        <w:rPr>
          <w:rFonts w:ascii="Times New Roman" w:eastAsia="Times New Roman" w:hAnsi="Times New Roman" w:cs="Times New Roman"/>
          <w:sz w:val="20"/>
        </w:rPr>
        <w:t xml:space="preserve"> </w:t>
      </w:r>
    </w:p>
    <w:sectPr w:rsidR="00A003A8">
      <w:footnotePr>
        <w:numRestart w:val="eachPage"/>
      </w:footnotePr>
      <w:pgSz w:w="11906" w:h="16838"/>
      <w:pgMar w:top="759" w:right="660" w:bottom="813"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AECA" w14:textId="77777777" w:rsidR="00757EAC" w:rsidRDefault="00757EAC">
      <w:pPr>
        <w:spacing w:after="0" w:line="240" w:lineRule="auto"/>
      </w:pPr>
      <w:r>
        <w:separator/>
      </w:r>
    </w:p>
  </w:endnote>
  <w:endnote w:type="continuationSeparator" w:id="0">
    <w:p w14:paraId="5F305C5C" w14:textId="77777777" w:rsidR="00757EAC" w:rsidRDefault="0075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38BF" w14:textId="77777777" w:rsidR="00757EAC" w:rsidRDefault="00757EAC">
      <w:pPr>
        <w:spacing w:after="0" w:line="275" w:lineRule="auto"/>
      </w:pPr>
      <w:r>
        <w:separator/>
      </w:r>
    </w:p>
  </w:footnote>
  <w:footnote w:type="continuationSeparator" w:id="0">
    <w:p w14:paraId="0198BE9A" w14:textId="77777777" w:rsidR="00757EAC" w:rsidRDefault="00757EAC">
      <w:pPr>
        <w:spacing w:after="0" w:line="275" w:lineRule="auto"/>
      </w:pPr>
      <w:r>
        <w:continuationSeparator/>
      </w:r>
    </w:p>
  </w:footnote>
  <w:footnote w:id="1">
    <w:p w14:paraId="69A9A896" w14:textId="7331394B" w:rsidR="00A003A8" w:rsidRDefault="00000000">
      <w:pPr>
        <w:pStyle w:val="footnotedescription"/>
      </w:pPr>
      <w:r>
        <w:rPr>
          <w:rStyle w:val="footnotemark"/>
        </w:rPr>
        <w:footnoteRef/>
      </w:r>
      <w:r>
        <w:t xml:space="preserve"> </w:t>
      </w:r>
      <w:r>
        <w:rPr>
          <w:vertAlign w:val="superscript"/>
        </w:rPr>
        <w:t xml:space="preserve">) </w:t>
      </w:r>
      <w:r w:rsidRPr="00E52806">
        <w:rPr>
          <w:sz w:val="18"/>
          <w:szCs w:val="18"/>
        </w:rPr>
        <w:t>Należy OBOWIĄZKOWO podać numer telefonu wnioskodawcy lub adres poczty e</w:t>
      </w:r>
      <w:r w:rsidR="001C2677" w:rsidRPr="00E52806">
        <w:rPr>
          <w:sz w:val="18"/>
          <w:szCs w:val="18"/>
        </w:rPr>
        <w:t>le</w:t>
      </w:r>
      <w:r w:rsidRPr="00E52806">
        <w:rPr>
          <w:sz w:val="18"/>
          <w:szCs w:val="18"/>
        </w:rPr>
        <w:t xml:space="preserve">ktronicznej.  </w:t>
      </w:r>
      <w:r w:rsidRPr="00E52806">
        <w:rPr>
          <w:sz w:val="18"/>
          <w:szCs w:val="18"/>
          <w:vertAlign w:val="superscript"/>
        </w:rPr>
        <w:t xml:space="preserve">2) </w:t>
      </w:r>
      <w:r w:rsidRPr="00E52806">
        <w:rPr>
          <w:sz w:val="18"/>
          <w:szCs w:val="18"/>
        </w:rPr>
        <w:t xml:space="preserve">Należy wybrać właściwe. </w:t>
      </w:r>
      <w:r w:rsidR="00E52806">
        <w:rPr>
          <w:sz w:val="18"/>
          <w:szCs w:val="18"/>
        </w:rPr>
        <w:t>I</w:t>
      </w:r>
      <w:r w:rsidRPr="00E52806">
        <w:rPr>
          <w:sz w:val="18"/>
          <w:szCs w:val="18"/>
        </w:rPr>
        <w:t xml:space="preserve">lość paliwa możliwa do zakupu po preferencyjnej cenie w okresie do </w:t>
      </w:r>
      <w:r w:rsidR="0038494F">
        <w:rPr>
          <w:sz w:val="18"/>
          <w:szCs w:val="18"/>
        </w:rPr>
        <w:t>15</w:t>
      </w:r>
      <w:r w:rsidRPr="00E52806">
        <w:rPr>
          <w:sz w:val="18"/>
          <w:szCs w:val="18"/>
        </w:rPr>
        <w:t xml:space="preserve"> </w:t>
      </w:r>
      <w:r w:rsidR="00E52806">
        <w:rPr>
          <w:sz w:val="18"/>
          <w:szCs w:val="18"/>
        </w:rPr>
        <w:t>kwietnia</w:t>
      </w:r>
      <w:r w:rsidRPr="00E52806">
        <w:rPr>
          <w:sz w:val="18"/>
          <w:szCs w:val="18"/>
        </w:rPr>
        <w:t xml:space="preserve"> 202</w:t>
      </w:r>
      <w:r w:rsidR="00E52806">
        <w:rPr>
          <w:sz w:val="18"/>
          <w:szCs w:val="18"/>
        </w:rPr>
        <w:t>3</w:t>
      </w:r>
      <w:r w:rsidRPr="00E52806">
        <w:rPr>
          <w:sz w:val="18"/>
          <w:szCs w:val="18"/>
        </w:rPr>
        <w:t xml:space="preserve"> roku to 1,5 tony</w:t>
      </w:r>
      <w:r w:rsidR="0038494F">
        <w:rPr>
          <w:sz w:val="18"/>
          <w:szCs w:val="18"/>
        </w:rPr>
        <w:t xml:space="preserve">. Osoby, które nie złożyły wniosku na pierwszą transzę bądź ich wniosek nie został rozpatrzony ilość paliwa przysługująca w 2023 roku to 3 tony. </w:t>
      </w:r>
      <w:r>
        <w:t xml:space="preserve">  </w:t>
      </w:r>
    </w:p>
    <w:p w14:paraId="2CB5835F" w14:textId="77777777" w:rsidR="00A003A8" w:rsidRDefault="00000000">
      <w:pPr>
        <w:pStyle w:val="footnotedescription"/>
        <w:spacing w:line="259" w:lineRule="auto"/>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D3"/>
    <w:multiLevelType w:val="hybridMultilevel"/>
    <w:tmpl w:val="BB5E85F4"/>
    <w:lvl w:ilvl="0" w:tplc="58F405FC">
      <w:start w:val="1"/>
      <w:numFmt w:val="decimal"/>
      <w:lvlText w:val="%1."/>
      <w:lvlJc w:val="left"/>
      <w:pPr>
        <w:ind w:left="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12CEC7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11A600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8CAB8F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12C38A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0E07C2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3C67E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7E8ED9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1585B9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27A123D"/>
    <w:multiLevelType w:val="hybridMultilevel"/>
    <w:tmpl w:val="BF06EBE0"/>
    <w:lvl w:ilvl="0" w:tplc="B372CDC6">
      <w:start w:val="1"/>
      <w:numFmt w:val="decimal"/>
      <w:lvlText w:val="%1."/>
      <w:lvlJc w:val="left"/>
      <w:pPr>
        <w:ind w:left="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FE227C6">
      <w:start w:val="1"/>
      <w:numFmt w:val="lowerLetter"/>
      <w:lvlText w:val="%2)"/>
      <w:lvlJc w:val="left"/>
      <w:pPr>
        <w:ind w:left="15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4D8FEA8">
      <w:start w:val="1"/>
      <w:numFmt w:val="lowerRoman"/>
      <w:lvlText w:val="%3"/>
      <w:lvlJc w:val="left"/>
      <w:pPr>
        <w:ind w:left="22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8A26E4">
      <w:start w:val="1"/>
      <w:numFmt w:val="decimal"/>
      <w:lvlText w:val="%4"/>
      <w:lvlJc w:val="left"/>
      <w:pPr>
        <w:ind w:left="29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3EE6644">
      <w:start w:val="1"/>
      <w:numFmt w:val="lowerLetter"/>
      <w:lvlText w:val="%5"/>
      <w:lvlJc w:val="left"/>
      <w:pPr>
        <w:ind w:left="36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4CBECC">
      <w:start w:val="1"/>
      <w:numFmt w:val="lowerRoman"/>
      <w:lvlText w:val="%6"/>
      <w:lvlJc w:val="left"/>
      <w:pPr>
        <w:ind w:left="43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98CB0A">
      <w:start w:val="1"/>
      <w:numFmt w:val="decimal"/>
      <w:lvlText w:val="%7"/>
      <w:lvlJc w:val="left"/>
      <w:pPr>
        <w:ind w:left="51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628159A">
      <w:start w:val="1"/>
      <w:numFmt w:val="lowerLetter"/>
      <w:lvlText w:val="%8"/>
      <w:lvlJc w:val="left"/>
      <w:pPr>
        <w:ind w:left="58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4E3DF4">
      <w:start w:val="1"/>
      <w:numFmt w:val="lowerRoman"/>
      <w:lvlText w:val="%9"/>
      <w:lvlJc w:val="left"/>
      <w:pPr>
        <w:ind w:left="6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C5F250B"/>
    <w:multiLevelType w:val="hybridMultilevel"/>
    <w:tmpl w:val="BEB84CDE"/>
    <w:lvl w:ilvl="0" w:tplc="6BDC61D8">
      <w:start w:val="1"/>
      <w:numFmt w:val="decimal"/>
      <w:lvlText w:val="%1)"/>
      <w:lvlJc w:val="left"/>
      <w:pPr>
        <w:ind w:left="7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81E53F2">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BFCD836">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318BC5E">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8080AAC">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1E931E">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A248936">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428D6A">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D8EEC2">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7E52A3D"/>
    <w:multiLevelType w:val="hybridMultilevel"/>
    <w:tmpl w:val="30DCE13C"/>
    <w:lvl w:ilvl="0" w:tplc="36B05EA0">
      <w:start w:val="1"/>
      <w:numFmt w:val="decimal"/>
      <w:lvlText w:val="%1."/>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542962">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703578">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167D6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9C777C">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42773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B014D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CAD7A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48222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22477556">
    <w:abstractNumId w:val="3"/>
  </w:num>
  <w:num w:numId="2" w16cid:durableId="513955647">
    <w:abstractNumId w:val="0"/>
  </w:num>
  <w:num w:numId="3" w16cid:durableId="157621872">
    <w:abstractNumId w:val="2"/>
  </w:num>
  <w:num w:numId="4" w16cid:durableId="152058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A8"/>
    <w:rsid w:val="00074375"/>
    <w:rsid w:val="001C2677"/>
    <w:rsid w:val="0027452B"/>
    <w:rsid w:val="0038494F"/>
    <w:rsid w:val="003D7C46"/>
    <w:rsid w:val="004F11B3"/>
    <w:rsid w:val="00594ABC"/>
    <w:rsid w:val="005C5126"/>
    <w:rsid w:val="00694D16"/>
    <w:rsid w:val="00757EAC"/>
    <w:rsid w:val="00760E77"/>
    <w:rsid w:val="007A65C6"/>
    <w:rsid w:val="0080369F"/>
    <w:rsid w:val="008B4461"/>
    <w:rsid w:val="00A003A8"/>
    <w:rsid w:val="00A11357"/>
    <w:rsid w:val="00BB582A"/>
    <w:rsid w:val="00BC423D"/>
    <w:rsid w:val="00CB2EE2"/>
    <w:rsid w:val="00D519E6"/>
    <w:rsid w:val="00D72AC0"/>
    <w:rsid w:val="00E528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2D05"/>
  <w15:docId w15:val="{2C58A327-B0B1-4B7F-8751-055BC1DD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75" w:lineRule="auto"/>
    </w:pPr>
    <w:rPr>
      <w:rFonts w:ascii="Times New Roman" w:eastAsia="Times New Roman" w:hAnsi="Times New Roman" w:cs="Times New Roman"/>
      <w:color w:val="000000"/>
      <w:sz w:val="23"/>
    </w:rPr>
  </w:style>
  <w:style w:type="character" w:customStyle="1" w:styleId="footnotedescriptionChar">
    <w:name w:val="footnote description Char"/>
    <w:link w:val="footnotedescription"/>
    <w:rPr>
      <w:rFonts w:ascii="Times New Roman" w:eastAsia="Times New Roman" w:hAnsi="Times New Roman" w:cs="Times New Roman"/>
      <w:color w:val="000000"/>
      <w:sz w:val="23"/>
    </w:rPr>
  </w:style>
  <w:style w:type="character" w:customStyle="1" w:styleId="footnotemark">
    <w:name w:val="footnote mark"/>
    <w:hidden/>
    <w:rPr>
      <w:rFonts w:ascii="Times New Roman" w:eastAsia="Times New Roman" w:hAnsi="Times New Roman" w:cs="Times New Roman"/>
      <w:color w:val="000000"/>
      <w:sz w:val="23"/>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1143</Words>
  <Characters>6861</Characters>
  <Application>Microsoft Office Word</Application>
  <DocSecurity>0</DocSecurity>
  <Lines>57</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zakup preferencyjny paliwa staBego</dc:title>
  <dc:subject/>
  <dc:creator>m.baczynska</dc:creator>
  <cp:keywords/>
  <cp:lastModifiedBy>Justyna Koroluk</cp:lastModifiedBy>
  <cp:revision>11</cp:revision>
  <cp:lastPrinted>2022-12-30T08:02:00Z</cp:lastPrinted>
  <dcterms:created xsi:type="dcterms:W3CDTF">2022-12-28T13:28:00Z</dcterms:created>
  <dcterms:modified xsi:type="dcterms:W3CDTF">2023-01-03T09:55:00Z</dcterms:modified>
</cp:coreProperties>
</file>