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669A4" w14:textId="77777777" w:rsidR="0045665B" w:rsidRPr="006E4FBF" w:rsidRDefault="0045665B" w:rsidP="0045665B"/>
    <w:p w14:paraId="53EFB003" w14:textId="77777777" w:rsidR="0045665B" w:rsidRPr="00F169D2" w:rsidRDefault="0045665B" w:rsidP="0045665B">
      <w:pPr>
        <w:pStyle w:val="Heading3"/>
        <w:spacing w:after="0"/>
        <w:rPr>
          <w:rFonts w:ascii="Times New Roman" w:hAnsi="Times New Roman" w:cs="Times New Roman"/>
        </w:rPr>
      </w:pPr>
      <w:r w:rsidRPr="00F169D2">
        <w:rPr>
          <w:rFonts w:ascii="Times New Roman" w:hAnsi="Times New Roman" w:cs="Times New Roman"/>
          <w:sz w:val="22"/>
          <w:szCs w:val="22"/>
        </w:rPr>
        <w:t>UMOWA - PROJEKT</w:t>
      </w:r>
    </w:p>
    <w:p w14:paraId="2D405176" w14:textId="77777777" w:rsidR="0045665B" w:rsidRPr="00F169D2" w:rsidRDefault="0045665B" w:rsidP="0045665B">
      <w:pPr>
        <w:pStyle w:val="Bodytext3"/>
        <w:spacing w:before="0"/>
        <w:jc w:val="both"/>
      </w:pPr>
    </w:p>
    <w:p w14:paraId="1781E4B3" w14:textId="77777777" w:rsidR="0045665B" w:rsidRPr="00F169D2" w:rsidRDefault="0045665B" w:rsidP="0045665B">
      <w:pPr>
        <w:pStyle w:val="Bodytext3"/>
        <w:spacing w:before="0"/>
        <w:jc w:val="both"/>
      </w:pPr>
    </w:p>
    <w:p w14:paraId="6D2F6FC8" w14:textId="004EA324" w:rsidR="0045665B" w:rsidRPr="00F169D2" w:rsidRDefault="0045665B" w:rsidP="0045665B">
      <w:pPr>
        <w:pStyle w:val="Bodytext3"/>
        <w:spacing w:before="0"/>
        <w:jc w:val="both"/>
      </w:pPr>
      <w:r w:rsidRPr="00F169D2">
        <w:t xml:space="preserve">W dniu ……………... pomiędzy Gminą Jastków z siedzibą w Panieńszczyźnie, ul. Chmielowa 3, </w:t>
      </w:r>
      <w:r w:rsidRPr="00F169D2">
        <w:br/>
        <w:t>21-002 Jastków, NIP: 713-28-71-020 reprezentowaną przez Wójt</w:t>
      </w:r>
      <w:r w:rsidR="003F0107">
        <w:t>a</w:t>
      </w:r>
      <w:r w:rsidRPr="00F169D2">
        <w:t xml:space="preserve"> Gminy </w:t>
      </w:r>
      <w:r w:rsidR="003F0107">
        <w:t>–</w:t>
      </w:r>
      <w:r w:rsidRPr="00F169D2">
        <w:t xml:space="preserve"> </w:t>
      </w:r>
      <w:r w:rsidR="003F0107">
        <w:t>Pawła Jędrejka</w:t>
      </w:r>
      <w:r w:rsidRPr="00F169D2">
        <w:t>, przy</w:t>
      </w:r>
      <w:r w:rsidR="00915FA3">
        <w:t> </w:t>
      </w:r>
      <w:r w:rsidRPr="00F169D2">
        <w:t>kontrasygnacie Skarbnika - Małgorzaty Kamińskiej, zwanym dalej „Zamawiającym”, a</w:t>
      </w:r>
    </w:p>
    <w:p w14:paraId="4FE033CE" w14:textId="77777777" w:rsidR="0045665B" w:rsidRPr="00F169D2" w:rsidRDefault="0045665B" w:rsidP="0045665B">
      <w:pPr>
        <w:pStyle w:val="Bodytext2"/>
        <w:spacing w:after="0"/>
        <w:ind w:firstLine="0"/>
        <w:jc w:val="both"/>
      </w:pPr>
      <w:r w:rsidRPr="00F169D2">
        <w:rPr>
          <w:sz w:val="22"/>
          <w:szCs w:val="22"/>
        </w:rPr>
        <w:t>………………………..., reprezentowanym przez …………………………...</w:t>
      </w:r>
    </w:p>
    <w:p w14:paraId="67305241" w14:textId="77777777" w:rsidR="0045665B" w:rsidRPr="00F169D2" w:rsidRDefault="0045665B" w:rsidP="0045665B">
      <w:pPr>
        <w:pStyle w:val="Bodytext2"/>
        <w:spacing w:after="0"/>
        <w:ind w:firstLine="0"/>
        <w:jc w:val="both"/>
      </w:pPr>
      <w:r w:rsidRPr="00F169D2">
        <w:rPr>
          <w:sz w:val="22"/>
          <w:szCs w:val="22"/>
        </w:rPr>
        <w:t xml:space="preserve">zwanym dalej „Wykonawcą” , łącznie zwanych w dalszej części umowy „Stronami” </w:t>
      </w:r>
      <w:r w:rsidRPr="00F169D2">
        <w:rPr>
          <w:rStyle w:val="Bodytext211pt"/>
          <w:szCs w:val="22"/>
          <w:lang w:bidi="hi-IN"/>
        </w:rPr>
        <w:t>została zawarta umowa o następującej treści:</w:t>
      </w:r>
    </w:p>
    <w:p w14:paraId="43D08172" w14:textId="77777777" w:rsidR="0045665B" w:rsidRPr="00F169D2" w:rsidRDefault="0045665B" w:rsidP="0045665B">
      <w:pPr>
        <w:jc w:val="both"/>
        <w:rPr>
          <w:sz w:val="22"/>
          <w:szCs w:val="22"/>
        </w:rPr>
      </w:pPr>
    </w:p>
    <w:p w14:paraId="3102D997" w14:textId="77777777" w:rsidR="0045665B" w:rsidRPr="00F169D2" w:rsidRDefault="0045665B" w:rsidP="0045665B">
      <w:pPr>
        <w:jc w:val="both"/>
        <w:rPr>
          <w:sz w:val="22"/>
          <w:szCs w:val="22"/>
        </w:rPr>
      </w:pPr>
    </w:p>
    <w:p w14:paraId="55625444" w14:textId="77777777" w:rsidR="0045665B" w:rsidRPr="00BD228E" w:rsidRDefault="0045665B" w:rsidP="0045665B">
      <w:pPr>
        <w:jc w:val="center"/>
        <w:rPr>
          <w:b/>
          <w:bCs/>
          <w:color w:val="000000" w:themeColor="text1"/>
          <w:sz w:val="22"/>
          <w:szCs w:val="22"/>
        </w:rPr>
      </w:pPr>
      <w:r w:rsidRPr="00BD228E">
        <w:rPr>
          <w:b/>
          <w:bCs/>
          <w:color w:val="000000" w:themeColor="text1"/>
          <w:sz w:val="22"/>
          <w:szCs w:val="22"/>
        </w:rPr>
        <w:t>§1</w:t>
      </w:r>
    </w:p>
    <w:p w14:paraId="38478973" w14:textId="77777777" w:rsidR="0045665B" w:rsidRPr="00BD228E" w:rsidRDefault="0045665B" w:rsidP="0045665B">
      <w:pPr>
        <w:jc w:val="center"/>
        <w:rPr>
          <w:b/>
          <w:bCs/>
          <w:color w:val="000000" w:themeColor="text1"/>
          <w:sz w:val="22"/>
          <w:szCs w:val="22"/>
        </w:rPr>
      </w:pPr>
      <w:r w:rsidRPr="00BD228E">
        <w:rPr>
          <w:b/>
          <w:bCs/>
          <w:color w:val="000000" w:themeColor="text1"/>
          <w:sz w:val="22"/>
          <w:szCs w:val="22"/>
        </w:rPr>
        <w:t>Przedmiot umowy</w:t>
      </w:r>
    </w:p>
    <w:p w14:paraId="2B70C4F7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1. Zamawiający zamawia, a Wykonawca zobowiązuje się do wykonania opracowania projektów stałej organizacji ruchu drogowego dróg gminnych wraz z uzyskaniem zatwierdzenia przedmiotowych projektów przez organ zarządzający ruchem. </w:t>
      </w:r>
    </w:p>
    <w:p w14:paraId="2040F673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</w:p>
    <w:p w14:paraId="773B4E86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2. Zakres prac obejmuje: </w:t>
      </w:r>
    </w:p>
    <w:p w14:paraId="39406616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1) sporządzenie inwentaryzacji oznakowania pionowego znajdującego się na drogach gminnych wraz </w:t>
      </w:r>
    </w:p>
    <w:p w14:paraId="76993A1F" w14:textId="711465B8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>z mapą obrazującą rozmieszczenie znaków na poszczególnych drogach gminnych w wersji</w:t>
      </w:r>
      <w:r>
        <w:rPr>
          <w:color w:val="000000" w:themeColor="text1"/>
          <w:sz w:val="22"/>
          <w:szCs w:val="22"/>
        </w:rPr>
        <w:t xml:space="preserve"> </w:t>
      </w:r>
      <w:r w:rsidRPr="00BD228E">
        <w:rPr>
          <w:color w:val="000000" w:themeColor="text1"/>
          <w:sz w:val="22"/>
          <w:szCs w:val="22"/>
        </w:rPr>
        <w:t>elektronic</w:t>
      </w:r>
      <w:r>
        <w:rPr>
          <w:color w:val="000000" w:themeColor="text1"/>
          <w:sz w:val="22"/>
          <w:szCs w:val="22"/>
        </w:rPr>
        <w:t>z</w:t>
      </w:r>
      <w:r w:rsidRPr="00BD228E">
        <w:rPr>
          <w:color w:val="000000" w:themeColor="text1"/>
          <w:sz w:val="22"/>
          <w:szCs w:val="22"/>
        </w:rPr>
        <w:t>nej, na mapie należy również umieścić wszystkie nowe znaki drogowe ujęte w</w:t>
      </w:r>
      <w:r w:rsidR="004761A6">
        <w:rPr>
          <w:color w:val="000000" w:themeColor="text1"/>
          <w:sz w:val="22"/>
          <w:szCs w:val="22"/>
        </w:rPr>
        <w:t> </w:t>
      </w:r>
      <w:r w:rsidRPr="00BD228E">
        <w:rPr>
          <w:color w:val="000000" w:themeColor="text1"/>
          <w:sz w:val="22"/>
          <w:szCs w:val="22"/>
        </w:rPr>
        <w:t xml:space="preserve">zatwierdzonych projektach stałej organizacji ruchu, </w:t>
      </w:r>
    </w:p>
    <w:p w14:paraId="6F57B92F" w14:textId="22BC0ACB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>2) opracowanie oraz aktualizacja projektów stałej organizacji ruchu dla dróg gminnych wraz z</w:t>
      </w:r>
      <w:r w:rsidR="004761A6">
        <w:rPr>
          <w:color w:val="000000" w:themeColor="text1"/>
          <w:sz w:val="22"/>
          <w:szCs w:val="22"/>
        </w:rPr>
        <w:t> </w:t>
      </w:r>
      <w:r w:rsidRPr="00BD228E">
        <w:rPr>
          <w:color w:val="000000" w:themeColor="text1"/>
          <w:sz w:val="22"/>
          <w:szCs w:val="22"/>
        </w:rPr>
        <w:t xml:space="preserve">uzyskaniem zatwierdzenia przedmiotowych projektów przez organ zarządzający ruchem dla dróg gminnych skrzyżowań dróg gminnych z drogami wyższej kategorii </w:t>
      </w:r>
    </w:p>
    <w:p w14:paraId="13683F15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Wykonawca zobowiązany jest do sporządzenia projektów stałej organizacji ruchu w oparciu o: </w:t>
      </w:r>
    </w:p>
    <w:p w14:paraId="2148B79C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a) wizje lokalne w terenie w celu inwentaryzacji istniejącego oznakowania oraz w celu ustalenia warunków jakie musi spełniać stała organizacja ruchu na drogach objętych opracowaniem, </w:t>
      </w:r>
    </w:p>
    <w:p w14:paraId="7DB8B13D" w14:textId="747BE191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b) ustawę z dnia 20 czerwca 1997 r. Prawo o ruchu drogowym </w:t>
      </w:r>
      <w:r w:rsidR="002114BA">
        <w:rPr>
          <w:color w:val="000000" w:themeColor="text1"/>
          <w:sz w:val="22"/>
          <w:szCs w:val="22"/>
        </w:rPr>
        <w:t>(</w:t>
      </w:r>
      <w:r w:rsidR="002114BA" w:rsidRPr="009D5E9F">
        <w:rPr>
          <w:sz w:val="22"/>
          <w:szCs w:val="22"/>
        </w:rPr>
        <w:t xml:space="preserve">Dz. U. z 2024 r. poz. 1251 </w:t>
      </w:r>
      <w:proofErr w:type="spellStart"/>
      <w:r w:rsidR="002114BA" w:rsidRPr="009D5E9F">
        <w:rPr>
          <w:sz w:val="22"/>
          <w:szCs w:val="22"/>
        </w:rPr>
        <w:t>t.j</w:t>
      </w:r>
      <w:proofErr w:type="spellEnd"/>
      <w:r w:rsidR="002114BA" w:rsidRPr="009D5E9F">
        <w:rPr>
          <w:sz w:val="22"/>
          <w:szCs w:val="22"/>
        </w:rPr>
        <w:t>. z dnia 2024.08.19)</w:t>
      </w:r>
      <w:r w:rsidR="002114BA">
        <w:rPr>
          <w:sz w:val="22"/>
          <w:szCs w:val="22"/>
        </w:rPr>
        <w:t>.</w:t>
      </w:r>
    </w:p>
    <w:p w14:paraId="31745BA2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>c) Rozporządzenie Ministra Infrastruktury z dnia 23 września 2003 r. w sprawie szczegółowych warunków zarzadzania ruchem na drogach oraz wykonywaniem nadzoru nad tym zarządzeniem (</w:t>
      </w:r>
      <w:proofErr w:type="spellStart"/>
      <w:r w:rsidRPr="00BD228E">
        <w:rPr>
          <w:color w:val="000000" w:themeColor="text1"/>
          <w:sz w:val="22"/>
          <w:szCs w:val="22"/>
        </w:rPr>
        <w:t>t.j</w:t>
      </w:r>
      <w:proofErr w:type="spellEnd"/>
      <w:r w:rsidRPr="00BD228E">
        <w:rPr>
          <w:color w:val="000000" w:themeColor="text1"/>
          <w:sz w:val="22"/>
          <w:szCs w:val="22"/>
        </w:rPr>
        <w:t xml:space="preserve">. Dz.U. z 2017 r., poz. 784). </w:t>
      </w:r>
    </w:p>
    <w:p w14:paraId="57EC3409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>d) Rozporządzenie Ministra Infrastruktury oraz spraw Wewnętrznych i Administracji z dnia 31 lipca 2002 r. w sprawie znaków i sygnałów drogowych (</w:t>
      </w:r>
      <w:proofErr w:type="spellStart"/>
      <w:r w:rsidRPr="00BD228E">
        <w:rPr>
          <w:color w:val="000000" w:themeColor="text1"/>
          <w:sz w:val="22"/>
          <w:szCs w:val="22"/>
        </w:rPr>
        <w:t>t.j</w:t>
      </w:r>
      <w:proofErr w:type="spellEnd"/>
      <w:r w:rsidRPr="00BD228E">
        <w:rPr>
          <w:color w:val="000000" w:themeColor="text1"/>
          <w:sz w:val="22"/>
          <w:szCs w:val="22"/>
        </w:rPr>
        <w:t xml:space="preserve">. Dz. U. z 2019 r. poz. 2310 z </w:t>
      </w:r>
      <w:proofErr w:type="spellStart"/>
      <w:r w:rsidRPr="00BD228E">
        <w:rPr>
          <w:color w:val="000000" w:themeColor="text1"/>
          <w:sz w:val="22"/>
          <w:szCs w:val="22"/>
        </w:rPr>
        <w:t>późn</w:t>
      </w:r>
      <w:proofErr w:type="spellEnd"/>
      <w:r w:rsidRPr="00BD228E">
        <w:rPr>
          <w:color w:val="000000" w:themeColor="text1"/>
          <w:sz w:val="22"/>
          <w:szCs w:val="22"/>
        </w:rPr>
        <w:t>. zm.).</w:t>
      </w:r>
    </w:p>
    <w:p w14:paraId="437EA981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>f) Rozporządzenie Ministra Infrastruktury z dnia 3 lipca 2003 r. w sprawie szczegółowych warunków technicznych dla znaków i sygnałów drogowych oraz urządzeń bezpieczeństwa ruchu drogowego i warunków ich umieszczania na drogach (</w:t>
      </w:r>
      <w:proofErr w:type="spellStart"/>
      <w:r w:rsidRPr="00BD228E">
        <w:rPr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.</w:t>
      </w:r>
      <w:r w:rsidRPr="00BD228E">
        <w:rPr>
          <w:color w:val="000000" w:themeColor="text1"/>
          <w:sz w:val="22"/>
          <w:szCs w:val="22"/>
        </w:rPr>
        <w:t>j</w:t>
      </w:r>
      <w:proofErr w:type="spellEnd"/>
      <w:r w:rsidRPr="00BD228E">
        <w:rPr>
          <w:color w:val="000000" w:themeColor="text1"/>
          <w:sz w:val="22"/>
          <w:szCs w:val="22"/>
        </w:rPr>
        <w:t xml:space="preserve">. Dz. U. z 2019 r. poz. 2311 z </w:t>
      </w:r>
      <w:proofErr w:type="spellStart"/>
      <w:r w:rsidRPr="00BD228E">
        <w:rPr>
          <w:color w:val="000000" w:themeColor="text1"/>
          <w:sz w:val="22"/>
          <w:szCs w:val="22"/>
        </w:rPr>
        <w:t>późn</w:t>
      </w:r>
      <w:proofErr w:type="spellEnd"/>
      <w:r w:rsidRPr="00BD228E">
        <w:rPr>
          <w:color w:val="000000" w:themeColor="text1"/>
          <w:sz w:val="22"/>
          <w:szCs w:val="22"/>
        </w:rPr>
        <w:t>. zm.).</w:t>
      </w:r>
    </w:p>
    <w:p w14:paraId="6D399DD1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3) Uzyskanie wszelkich niezbędnych uzgodnień oraz opinii w celu sporządzenia projektu stałej organizacji ruchu w celu uzgodnienia projektów stałej organizacji ruchu przez organ zarządzający ruchem. </w:t>
      </w:r>
    </w:p>
    <w:p w14:paraId="5668409A" w14:textId="545F7B3E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4) sporządzenie i przekazanie Zamawiającemu w dniu podpisania umowy harmonogramu realizacji prac objętych przedmiotem zamówienia - wg wzoru stanowiącego załącznik nr 2 do zaproszenia. Ustalone w harmonogramie terminy realizacji poszczególnych elementów prac muszą pozwalać Wykonawcy na zrealizowanie zamówienia w terminie do </w:t>
      </w:r>
      <w:r w:rsidR="00975B99">
        <w:rPr>
          <w:color w:val="000000" w:themeColor="text1"/>
          <w:sz w:val="22"/>
          <w:szCs w:val="22"/>
        </w:rPr>
        <w:t>1</w:t>
      </w:r>
      <w:r w:rsidR="00F52661" w:rsidRPr="002114BA">
        <w:rPr>
          <w:sz w:val="22"/>
          <w:szCs w:val="22"/>
        </w:rPr>
        <w:t>3</w:t>
      </w:r>
      <w:r w:rsidRPr="002114BA">
        <w:rPr>
          <w:sz w:val="22"/>
          <w:szCs w:val="22"/>
        </w:rPr>
        <w:t>.</w:t>
      </w:r>
      <w:r w:rsidR="00B75E39" w:rsidRPr="002114BA">
        <w:rPr>
          <w:sz w:val="22"/>
          <w:szCs w:val="22"/>
        </w:rPr>
        <w:t>1</w:t>
      </w:r>
      <w:r w:rsidR="00975B99">
        <w:rPr>
          <w:sz w:val="22"/>
          <w:szCs w:val="22"/>
        </w:rPr>
        <w:t>2</w:t>
      </w:r>
      <w:r w:rsidRPr="002114BA">
        <w:rPr>
          <w:sz w:val="22"/>
          <w:szCs w:val="22"/>
        </w:rPr>
        <w:t>.202</w:t>
      </w:r>
      <w:r w:rsidR="00B75E39" w:rsidRPr="002114BA">
        <w:rPr>
          <w:sz w:val="22"/>
          <w:szCs w:val="22"/>
        </w:rPr>
        <w:t>4</w:t>
      </w:r>
      <w:r w:rsidRPr="002114BA">
        <w:rPr>
          <w:sz w:val="22"/>
          <w:szCs w:val="22"/>
        </w:rPr>
        <w:t xml:space="preserve"> r. </w:t>
      </w:r>
    </w:p>
    <w:p w14:paraId="78834083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</w:p>
    <w:p w14:paraId="5E4EE95C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Projekt organizacji ruchu powinien zawierać: </w:t>
      </w:r>
    </w:p>
    <w:p w14:paraId="145B4D5C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1) plan orientacyjny w skali od 1:10 000 do 1:25 000 z zaznaczeniem drogi lub dróg, których projekt dotyczy; </w:t>
      </w:r>
    </w:p>
    <w:p w14:paraId="0DB37B39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2) plan sytuacyjny w skali 1:500 lub 1:1 000 (w uzasadnionych przypadkach organ zarządzający ruchem może dopuścić skalę 1:2 000 lub szkic bez skali) zawierający: </w:t>
      </w:r>
    </w:p>
    <w:p w14:paraId="398AE10C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lastRenderedPageBreak/>
        <w:t xml:space="preserve">a) lokalizację istniejących, projektowanych oraz usuwanych znaków drogowych, urządzeń sygnalizacyjnych i urządzeń bezpieczeństwa ruchu; dla projektów zmian stałej organizacji ruchu dopuszcza się zaznaczenie lokalizacji tylko znaków i urządzeń dla nowej organizacji ruchu, </w:t>
      </w:r>
    </w:p>
    <w:p w14:paraId="1FE84AB3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b) parametry geometrii drogi; </w:t>
      </w:r>
    </w:p>
    <w:p w14:paraId="2D86777D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3) zasady dokonywania zmian oraz sposób ich rejestracji - w przypadku projektu zawierającego znaki </w:t>
      </w:r>
    </w:p>
    <w:p w14:paraId="1AA2D4AC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świetlne lub znaki o zmiennej treści oraz w przypadku projektu dotyczącego zmiennej organizacji ruchu lub zawierającego inne zmienne elementy mające wpływ na ruch drogowy; </w:t>
      </w:r>
    </w:p>
    <w:p w14:paraId="73C5914A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4) opis techniczny zawierający charakterystykę drogi i ruchu na drodze, a w przypadku organizacji ruchu związanej z robotami prowadzonymi w pasie drogowym - opis występujących zagrożeń lub utrudnień; przy robotach prowadzonych w dwóch lub więcej etapach opis powinien zawierać zakres planowanych robot dla każdego etapu i stan pasa drogowego po zrealizowaniu etapu robot; </w:t>
      </w:r>
    </w:p>
    <w:p w14:paraId="7D63B6AB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5) przewidywany termin wprowadzenia czasowej organizacji ruchu oraz termin wprowadzenia nowej stałej organizacji ruchu lub przywrócenia poprzedniej stałej organizacji ruchu - w przypadku projektu dotyczącego wykonywania robot na drodze; </w:t>
      </w:r>
    </w:p>
    <w:p w14:paraId="7563C8CF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6) nazwisko i podpis projektanta. </w:t>
      </w:r>
    </w:p>
    <w:p w14:paraId="101BB5CC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</w:p>
    <w:p w14:paraId="121A0BAF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Wykonawca w trakcie wykonywania prac zobowiązany jest do: </w:t>
      </w:r>
    </w:p>
    <w:p w14:paraId="0C3EF160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1) uzgodnienia z Zamawiającym proponowanych rozwiązań projektów stałej organizacji ruchu, </w:t>
      </w:r>
    </w:p>
    <w:p w14:paraId="65BE9736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2) uzyskania opinii wymaganych do uzyskania zatwierdzenia projektów organizacji ruchu drogowego </w:t>
      </w:r>
    </w:p>
    <w:p w14:paraId="5BBBDA51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i oznakowania dróg gminnych, </w:t>
      </w:r>
    </w:p>
    <w:p w14:paraId="50B33E40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3) uzyskania uzgodnienia stałych projektów organizacji ruchu przez organ zarządzający ruchem. </w:t>
      </w:r>
    </w:p>
    <w:p w14:paraId="0767FB83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</w:p>
    <w:p w14:paraId="3B289766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Projekt organizacji ruchu powinien obejmować: </w:t>
      </w:r>
    </w:p>
    <w:p w14:paraId="1F44F07C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1) projekt organizacji ruchu drogowego dla każdej z dróg gminnych objętych zamówieniem wraz z wszystkimi uzgodnieniami w ilości 3 egz. w wersji papierowej + wersja elektroniczna w formacie pdf., </w:t>
      </w:r>
    </w:p>
    <w:p w14:paraId="32CA8304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2) wykaz dotyczący zmian, uzupełnienia, bądź posadowienia nowych znaków w ilości 2 egz. + wersja </w:t>
      </w:r>
    </w:p>
    <w:p w14:paraId="1E10EC40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elektroniczna w formacie pdf, </w:t>
      </w:r>
    </w:p>
    <w:p w14:paraId="0A4404C8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>3) mapa obrazująca rozmieszczenie pionowych znaków drogowych w sieci dróg gminnych w wersji elektronicznej w formacie uzgodnionym z Zamawiającym.</w:t>
      </w:r>
    </w:p>
    <w:p w14:paraId="6E78229A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Wykonawca w celu realizacji przedmiotu zamówienia zobowiązany jest do uzyskania aktualnych map zasadniczych dla poszczególnych dróg gminnych w skali 1 : 1000 (ewentualnie 1 : 500 bądź 1 : 2 000) w celu sporządzenia projektów stałej organizacji ruchu. </w:t>
      </w:r>
    </w:p>
    <w:p w14:paraId="11D465C2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Wykaz dróg gminnych objętych przedmiotem zlecenia stanowi załącznik nr 1 do przedmiotowego </w:t>
      </w:r>
    </w:p>
    <w:p w14:paraId="1C50880A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>zaproszenia do złożenia oferty.</w:t>
      </w:r>
    </w:p>
    <w:p w14:paraId="587FA2D3" w14:textId="77777777"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</w:p>
    <w:p w14:paraId="33966586" w14:textId="77777777" w:rsidR="0045665B" w:rsidRPr="00F169D2" w:rsidRDefault="0045665B" w:rsidP="0045665B">
      <w:pPr>
        <w:jc w:val="center"/>
        <w:rPr>
          <w:b/>
          <w:bCs/>
          <w:sz w:val="22"/>
          <w:szCs w:val="22"/>
        </w:rPr>
      </w:pPr>
      <w:r w:rsidRPr="00F169D2">
        <w:rPr>
          <w:b/>
          <w:bCs/>
          <w:sz w:val="22"/>
          <w:szCs w:val="22"/>
        </w:rPr>
        <w:t>§2</w:t>
      </w:r>
    </w:p>
    <w:p w14:paraId="2BC19C99" w14:textId="77777777" w:rsidR="0045665B" w:rsidRPr="00F169D2" w:rsidRDefault="0045665B" w:rsidP="0045665B">
      <w:pPr>
        <w:jc w:val="center"/>
        <w:rPr>
          <w:b/>
          <w:bCs/>
          <w:sz w:val="22"/>
          <w:szCs w:val="22"/>
        </w:rPr>
      </w:pPr>
      <w:r w:rsidRPr="00F169D2">
        <w:rPr>
          <w:b/>
          <w:bCs/>
          <w:sz w:val="22"/>
          <w:szCs w:val="22"/>
        </w:rPr>
        <w:t>Termin realizacji umowy</w:t>
      </w:r>
    </w:p>
    <w:p w14:paraId="3DA16808" w14:textId="21D8BB94" w:rsidR="0045665B" w:rsidRPr="002F47D6" w:rsidRDefault="0045665B" w:rsidP="0045665B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47D6">
        <w:rPr>
          <w:rFonts w:ascii="Times New Roman" w:hAnsi="Times New Roman"/>
        </w:rPr>
        <w:t xml:space="preserve">Termin realizacji usługi: od dnia podpisania umowy do </w:t>
      </w:r>
      <w:r w:rsidR="00975B99">
        <w:rPr>
          <w:rFonts w:ascii="Times New Roman" w:hAnsi="Times New Roman"/>
        </w:rPr>
        <w:t>1</w:t>
      </w:r>
      <w:r w:rsidRPr="002114BA">
        <w:rPr>
          <w:rFonts w:ascii="Times New Roman" w:hAnsi="Times New Roman"/>
        </w:rPr>
        <w:t>3.</w:t>
      </w:r>
      <w:r w:rsidR="00B75E39" w:rsidRPr="002114BA">
        <w:rPr>
          <w:rFonts w:ascii="Times New Roman" w:hAnsi="Times New Roman"/>
        </w:rPr>
        <w:t>1</w:t>
      </w:r>
      <w:r w:rsidR="00975B99">
        <w:rPr>
          <w:rFonts w:ascii="Times New Roman" w:hAnsi="Times New Roman"/>
        </w:rPr>
        <w:t>2</w:t>
      </w:r>
      <w:r w:rsidRPr="002114BA">
        <w:rPr>
          <w:rFonts w:ascii="Times New Roman" w:hAnsi="Times New Roman"/>
        </w:rPr>
        <w:t>.202</w:t>
      </w:r>
      <w:r w:rsidR="006F0E27" w:rsidRPr="002114BA">
        <w:rPr>
          <w:rFonts w:ascii="Times New Roman" w:hAnsi="Times New Roman"/>
        </w:rPr>
        <w:t>4</w:t>
      </w:r>
      <w:r w:rsidRPr="002114BA">
        <w:rPr>
          <w:rFonts w:ascii="Times New Roman" w:hAnsi="Times New Roman"/>
        </w:rPr>
        <w:t xml:space="preserve"> r.</w:t>
      </w:r>
    </w:p>
    <w:p w14:paraId="7420DB90" w14:textId="77777777" w:rsidR="0045665B" w:rsidRPr="002F47D6" w:rsidRDefault="0045665B" w:rsidP="0045665B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47D6">
        <w:rPr>
          <w:rFonts w:ascii="Times New Roman" w:hAnsi="Times New Roman"/>
        </w:rPr>
        <w:t>Za termin wykonania usługi uznaje się dzień złożenia przez Wykonawcę w siedzibie Zamawiającego kompletnej dokumentacji</w:t>
      </w:r>
      <w:r>
        <w:rPr>
          <w:rFonts w:ascii="Times New Roman" w:hAnsi="Times New Roman"/>
        </w:rPr>
        <w:t>,</w:t>
      </w:r>
      <w:r w:rsidRPr="002F47D6">
        <w:rPr>
          <w:rFonts w:ascii="Times New Roman" w:hAnsi="Times New Roman"/>
        </w:rPr>
        <w:t xml:space="preserve"> o której mowa w § </w:t>
      </w:r>
      <w:r>
        <w:rPr>
          <w:rFonts w:ascii="Times New Roman" w:hAnsi="Times New Roman"/>
        </w:rPr>
        <w:t>1.</w:t>
      </w:r>
    </w:p>
    <w:p w14:paraId="2B94094B" w14:textId="77777777" w:rsidR="0045665B" w:rsidRPr="00F169D2" w:rsidRDefault="0045665B" w:rsidP="0045665B">
      <w:pPr>
        <w:jc w:val="both"/>
        <w:rPr>
          <w:sz w:val="22"/>
          <w:szCs w:val="22"/>
        </w:rPr>
      </w:pPr>
    </w:p>
    <w:p w14:paraId="69353DF6" w14:textId="77777777" w:rsidR="0045665B" w:rsidRPr="00F169D2" w:rsidRDefault="0045665B" w:rsidP="0045665B">
      <w:pPr>
        <w:jc w:val="center"/>
        <w:rPr>
          <w:b/>
          <w:bCs/>
          <w:sz w:val="22"/>
          <w:szCs w:val="22"/>
        </w:rPr>
      </w:pPr>
      <w:r w:rsidRPr="00F169D2">
        <w:rPr>
          <w:b/>
          <w:bCs/>
          <w:sz w:val="22"/>
          <w:szCs w:val="22"/>
        </w:rPr>
        <w:t>§3</w:t>
      </w:r>
    </w:p>
    <w:p w14:paraId="3A96FDA7" w14:textId="77777777" w:rsidR="0045665B" w:rsidRPr="00F169D2" w:rsidRDefault="0045665B" w:rsidP="0045665B">
      <w:pPr>
        <w:jc w:val="center"/>
        <w:rPr>
          <w:b/>
          <w:bCs/>
          <w:sz w:val="22"/>
          <w:szCs w:val="22"/>
        </w:rPr>
      </w:pPr>
      <w:r w:rsidRPr="00F169D2">
        <w:rPr>
          <w:b/>
          <w:bCs/>
          <w:sz w:val="22"/>
          <w:szCs w:val="22"/>
        </w:rPr>
        <w:t>Wynagrodzenie</w:t>
      </w:r>
    </w:p>
    <w:p w14:paraId="4D8DD01A" w14:textId="77777777" w:rsidR="0045665B" w:rsidRPr="00F169D2" w:rsidRDefault="0045665B" w:rsidP="004566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Za wykonanie przedmiotu umowy, określonego w §1 niniejszej umowy, Wykonawcy przysługuje wynagrodzenie ryczałtowe zgodnie z ofertą w wysokości:</w:t>
      </w:r>
    </w:p>
    <w:p w14:paraId="54754684" w14:textId="77777777" w:rsidR="0045665B" w:rsidRPr="00F169D2" w:rsidRDefault="0045665B" w:rsidP="0045665B">
      <w:pPr>
        <w:pStyle w:val="Akapitzlist"/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………………….. zł netto / ……………………. zł brutto, słownie: ………………………. zł brutto.</w:t>
      </w:r>
    </w:p>
    <w:p w14:paraId="321F2453" w14:textId="77777777" w:rsidR="0045665B" w:rsidRPr="00F169D2" w:rsidRDefault="0045665B" w:rsidP="004566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Wynagrodzenie obejmuje podatek VAT 23% w kwocie ……….. zł. Jakakolwiek zmiana stawki VAT wynikająca z przepisów powszechnie obowiązujących nie wymaga zmiany treści umowy. Cena brutto zostanie każdorazowo ustalona w oparciu o stawki VAT obowiązujące w dniu wystawienia faktury.</w:t>
      </w:r>
    </w:p>
    <w:p w14:paraId="6FC14CFB" w14:textId="77777777" w:rsidR="0045665B" w:rsidRPr="00F169D2" w:rsidRDefault="0045665B" w:rsidP="004566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 xml:space="preserve">Wynagrodzenie ryczałtowe, o którym mowa w pkt. 1 obejmuje wszystkie koszty związane z realizacją usługi, w tym wszystkie koszty wykorzystania sprzętu wiertniczego oraz ryzyko </w:t>
      </w:r>
      <w:r w:rsidRPr="00F169D2">
        <w:rPr>
          <w:rFonts w:ascii="Times New Roman" w:hAnsi="Times New Roman"/>
        </w:rPr>
        <w:lastRenderedPageBreak/>
        <w:t xml:space="preserve">Wykonawcy z tytułu oszacowania wszelkich kosztów związanych z realizacją przedmiotu umowy, a także oddziaływania innych czynników mających lub mogących mieć wpływ na koszty. </w:t>
      </w:r>
    </w:p>
    <w:p w14:paraId="65B3284D" w14:textId="77777777" w:rsidR="0045665B" w:rsidRPr="00F169D2" w:rsidRDefault="0045665B" w:rsidP="004566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Nieoszacowanie, pominięcie oraz brak rozpoznania zakresu przedmiotu umowy nie może być podstawą do żądania zmiany wynagrodzenia ryczałtowego określonego w niniejszym paragrafie.</w:t>
      </w:r>
    </w:p>
    <w:p w14:paraId="251DFA33" w14:textId="77777777" w:rsidR="0045665B" w:rsidRPr="00F169D2" w:rsidRDefault="0045665B" w:rsidP="004566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Rozliczenie pomiędzy Stronami za wykonanie przedmiotu zamówienia następować będzie po dokonaniu odbioru na podstawie zatwierdzonego protokołu odbioru końcowego.</w:t>
      </w:r>
    </w:p>
    <w:p w14:paraId="0A144368" w14:textId="77777777" w:rsidR="0045665B" w:rsidRPr="00F169D2" w:rsidRDefault="0045665B" w:rsidP="004566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Płatności będą dokonywane przelewem w terminie 14 dni od daty otrzymania przez Zamawiającego faktury VAT wraz z zatwierdzonym protokołem odbioru.</w:t>
      </w:r>
    </w:p>
    <w:p w14:paraId="466AAE32" w14:textId="77777777" w:rsidR="0045665B" w:rsidRPr="00F169D2" w:rsidRDefault="0045665B" w:rsidP="004566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Wynagrodzenie dla Wykonawcy płatne będzie przelewem na konto wskazane na fakturze.</w:t>
      </w:r>
    </w:p>
    <w:p w14:paraId="05A97D99" w14:textId="77777777" w:rsidR="0045665B" w:rsidRPr="00F169D2" w:rsidRDefault="0045665B" w:rsidP="004566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Za zwłokę w zapłacie faktury Wykonawca może żądać odsetek ustawowych.</w:t>
      </w:r>
    </w:p>
    <w:p w14:paraId="52440A5B" w14:textId="77777777" w:rsidR="0045665B" w:rsidRPr="00F169D2" w:rsidRDefault="0045665B" w:rsidP="0045665B">
      <w:pPr>
        <w:jc w:val="both"/>
        <w:rPr>
          <w:sz w:val="22"/>
          <w:szCs w:val="22"/>
        </w:rPr>
      </w:pPr>
    </w:p>
    <w:p w14:paraId="174E329B" w14:textId="77777777" w:rsidR="0045665B" w:rsidRPr="00F169D2" w:rsidRDefault="0045665B" w:rsidP="0045665B">
      <w:pPr>
        <w:jc w:val="center"/>
        <w:rPr>
          <w:b/>
          <w:bCs/>
          <w:sz w:val="22"/>
          <w:szCs w:val="22"/>
        </w:rPr>
      </w:pPr>
      <w:r w:rsidRPr="00F169D2">
        <w:rPr>
          <w:b/>
          <w:bCs/>
          <w:sz w:val="22"/>
          <w:szCs w:val="22"/>
        </w:rPr>
        <w:t>§4</w:t>
      </w:r>
    </w:p>
    <w:p w14:paraId="2DF82D37" w14:textId="77777777" w:rsidR="0045665B" w:rsidRPr="00F169D2" w:rsidRDefault="0045665B" w:rsidP="0045665B">
      <w:pPr>
        <w:jc w:val="center"/>
        <w:rPr>
          <w:b/>
          <w:bCs/>
          <w:sz w:val="22"/>
          <w:szCs w:val="22"/>
        </w:rPr>
      </w:pPr>
      <w:r w:rsidRPr="00F169D2">
        <w:rPr>
          <w:b/>
          <w:bCs/>
          <w:sz w:val="22"/>
          <w:szCs w:val="22"/>
        </w:rPr>
        <w:t>Kary umowne</w:t>
      </w:r>
    </w:p>
    <w:p w14:paraId="24EB66B5" w14:textId="77777777" w:rsidR="0045665B" w:rsidRPr="00F169D2" w:rsidRDefault="0045665B" w:rsidP="0045665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Wykonawca zapłaci Zamawiającemu kary umowne:</w:t>
      </w:r>
    </w:p>
    <w:p w14:paraId="75CFEB6B" w14:textId="77777777" w:rsidR="0045665B" w:rsidRPr="00F169D2" w:rsidRDefault="0045665B" w:rsidP="0045665B">
      <w:pPr>
        <w:pStyle w:val="Akapitzlist"/>
        <w:numPr>
          <w:ilvl w:val="1"/>
          <w:numId w:val="3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za odstąpienie od umowy z przyczyn zależnych od Wykonawcy w wysokości 10% wynagrodzenia umownego określonego w § 3 umowy,</w:t>
      </w:r>
    </w:p>
    <w:p w14:paraId="44875484" w14:textId="77777777" w:rsidR="0045665B" w:rsidRDefault="0045665B" w:rsidP="0045665B">
      <w:pPr>
        <w:pStyle w:val="Akapitzlist"/>
        <w:numPr>
          <w:ilvl w:val="1"/>
          <w:numId w:val="3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za opóźnienie w wykonaniu przedmiotu umowy w wysokości 0,2% wynagrodzenia umownego za każdy dzień opóźnienia, licząc od terminu ustalonego w §2.</w:t>
      </w:r>
    </w:p>
    <w:p w14:paraId="16C2347B" w14:textId="77777777" w:rsidR="0045665B" w:rsidRPr="002F47D6" w:rsidRDefault="0045665B" w:rsidP="0045665B">
      <w:pPr>
        <w:pStyle w:val="Akapitzlist"/>
        <w:numPr>
          <w:ilvl w:val="1"/>
          <w:numId w:val="3"/>
        </w:numPr>
        <w:jc w:val="both"/>
        <w:rPr>
          <w:rFonts w:ascii="Times New Roman" w:hAnsi="Times New Roman"/>
        </w:rPr>
      </w:pPr>
      <w:r w:rsidRPr="002F47D6">
        <w:rPr>
          <w:rFonts w:ascii="Times New Roman" w:hAnsi="Times New Roman"/>
        </w:rPr>
        <w:t>za nienależyte wykonanie umowy w wysokości nie większej jak 5% wynagrodzenia umownego określonego w § 3 umowy,</w:t>
      </w:r>
    </w:p>
    <w:p w14:paraId="33641512" w14:textId="77777777" w:rsidR="0045665B" w:rsidRPr="002F47D6" w:rsidRDefault="0045665B" w:rsidP="0045665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F169D2">
        <w:rPr>
          <w:rFonts w:ascii="Times New Roman" w:hAnsi="Times New Roman"/>
        </w:rPr>
        <w:t xml:space="preserve">Zamawiający zapłaci Wykonawcy </w:t>
      </w:r>
      <w:r w:rsidRPr="002F47D6">
        <w:rPr>
          <w:rFonts w:ascii="Times New Roman" w:hAnsi="Times New Roman"/>
          <w:color w:val="000000" w:themeColor="text1"/>
        </w:rPr>
        <w:t>kary umowne za odstąpienie od umowy z przyczyn zależnych od Zamawiającego w wysokości 10% wynagrodzenia umownego określonego w § 3 umowy, z zastrzeżeniem §5.</w:t>
      </w:r>
    </w:p>
    <w:p w14:paraId="21892AD5" w14:textId="77777777" w:rsidR="0045665B" w:rsidRPr="002F47D6" w:rsidRDefault="0045665B" w:rsidP="0045665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2F47D6">
        <w:rPr>
          <w:rFonts w:ascii="Times New Roman" w:hAnsi="Times New Roman"/>
          <w:color w:val="000000" w:themeColor="text1"/>
        </w:rPr>
        <w:t>Strony zastrzegają sobie prawo do odszkodowania uzupełniającego przekraczającego wysokość kar umownych do wysokości rzeczywiście poniesionej straty lub szkody.</w:t>
      </w:r>
    </w:p>
    <w:p w14:paraId="263CF84F" w14:textId="77777777" w:rsidR="0045665B" w:rsidRPr="002F47D6" w:rsidRDefault="0045665B" w:rsidP="0045665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2F47D6">
        <w:rPr>
          <w:rFonts w:ascii="Times New Roman" w:hAnsi="Times New Roman"/>
          <w:color w:val="000000" w:themeColor="text1"/>
        </w:rPr>
        <w:t>Wykonawca wyraża zgodę na potrącenie kar umownych z przysługującego wynagrodzenia.</w:t>
      </w:r>
    </w:p>
    <w:p w14:paraId="0C0EBAC1" w14:textId="77777777" w:rsidR="0045665B" w:rsidRPr="00F169D2" w:rsidRDefault="0045665B" w:rsidP="0045665B">
      <w:pPr>
        <w:jc w:val="both"/>
        <w:rPr>
          <w:sz w:val="22"/>
          <w:szCs w:val="22"/>
        </w:rPr>
      </w:pPr>
    </w:p>
    <w:p w14:paraId="2C1F3F9A" w14:textId="77777777" w:rsidR="0045665B" w:rsidRPr="00F169D2" w:rsidRDefault="0045665B" w:rsidP="0045665B">
      <w:pPr>
        <w:jc w:val="center"/>
        <w:rPr>
          <w:b/>
          <w:bCs/>
          <w:sz w:val="22"/>
          <w:szCs w:val="22"/>
        </w:rPr>
      </w:pPr>
      <w:r w:rsidRPr="00F169D2">
        <w:rPr>
          <w:b/>
          <w:bCs/>
          <w:sz w:val="22"/>
          <w:szCs w:val="22"/>
        </w:rPr>
        <w:t>§5</w:t>
      </w:r>
    </w:p>
    <w:p w14:paraId="45D7C758" w14:textId="77777777" w:rsidR="0045665B" w:rsidRPr="00F169D2" w:rsidRDefault="0045665B" w:rsidP="0045665B">
      <w:pPr>
        <w:jc w:val="center"/>
        <w:rPr>
          <w:b/>
          <w:bCs/>
          <w:sz w:val="22"/>
          <w:szCs w:val="22"/>
        </w:rPr>
      </w:pPr>
      <w:r w:rsidRPr="00F169D2">
        <w:rPr>
          <w:b/>
          <w:bCs/>
          <w:sz w:val="22"/>
          <w:szCs w:val="22"/>
        </w:rPr>
        <w:t>Warunki odstąpienia od umowy</w:t>
      </w:r>
    </w:p>
    <w:p w14:paraId="020750FE" w14:textId="77777777" w:rsidR="0045665B" w:rsidRPr="00F169D2" w:rsidRDefault="0045665B" w:rsidP="0045665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Zamawiający może odstąpić od umowy w razie wystąpienia istotnej zmiany okoliczności powodującej, ze wykonanie umowy nie leży w interesie publicznym, czego nie można było przewidzieć w chwili zawarcia umowy.</w:t>
      </w:r>
    </w:p>
    <w:p w14:paraId="6DBAC177" w14:textId="77777777" w:rsidR="0045665B" w:rsidRPr="00F169D2" w:rsidRDefault="0045665B" w:rsidP="0045665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W przypadku odstąpienia od umowy, o którym mowa w ust. 1 Wykonawca może żądać wyłącznie wynagrodzenia należnego z tytułu wykonania części umowy. Nie może żądać kary umownej.</w:t>
      </w:r>
    </w:p>
    <w:p w14:paraId="309CDDFB" w14:textId="77777777" w:rsidR="0045665B" w:rsidRPr="00F169D2" w:rsidRDefault="0045665B" w:rsidP="0045665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Zamawiający ma prawo od umowy odstąpić gdy:</w:t>
      </w:r>
    </w:p>
    <w:p w14:paraId="0CFCB862" w14:textId="77777777" w:rsidR="0045665B" w:rsidRPr="00F169D2" w:rsidRDefault="0045665B" w:rsidP="0045665B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Wykonawca bez uzasadnionego powodu nie rozpoczął wykonywania przedmiotu umowy i mimo wezwania przez Zamawiającego nie realizuje przedmiotu umowy</w:t>
      </w:r>
    </w:p>
    <w:p w14:paraId="563A450B" w14:textId="77777777" w:rsidR="0045665B" w:rsidRPr="00F169D2" w:rsidRDefault="0045665B" w:rsidP="0045665B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Wykonawca realizuje roboty wadliwie i niezgodnie z obowiązującymi normami oraz umową i nie reaguje na polecenia Zamawiającego dotyczące zmian sposobu wykonywania umowy</w:t>
      </w:r>
    </w:p>
    <w:p w14:paraId="14778EBD" w14:textId="77777777" w:rsidR="0045665B" w:rsidRPr="00F169D2" w:rsidRDefault="0045665B" w:rsidP="0045665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Oświadczenie o odstąpieniu od umowy należy złożyć w terminie 30 dni od powzięci wiedzy o okolicznościach będących podstawą odstąpienia.</w:t>
      </w:r>
    </w:p>
    <w:p w14:paraId="49ABB709" w14:textId="77777777" w:rsidR="0045665B" w:rsidRPr="00F169D2" w:rsidRDefault="0045665B" w:rsidP="0045665B">
      <w:pPr>
        <w:jc w:val="both"/>
        <w:rPr>
          <w:sz w:val="22"/>
          <w:szCs w:val="22"/>
        </w:rPr>
      </w:pPr>
    </w:p>
    <w:p w14:paraId="5B99ADF5" w14:textId="77777777" w:rsidR="0045665B" w:rsidRPr="00F169D2" w:rsidRDefault="0045665B" w:rsidP="0045665B">
      <w:pPr>
        <w:jc w:val="center"/>
        <w:rPr>
          <w:b/>
          <w:bCs/>
          <w:sz w:val="22"/>
          <w:szCs w:val="22"/>
        </w:rPr>
      </w:pPr>
      <w:r w:rsidRPr="00F169D2">
        <w:rPr>
          <w:b/>
          <w:bCs/>
          <w:sz w:val="22"/>
          <w:szCs w:val="22"/>
        </w:rPr>
        <w:t>§6</w:t>
      </w:r>
    </w:p>
    <w:p w14:paraId="31B37A1B" w14:textId="77777777" w:rsidR="0045665B" w:rsidRPr="00F169D2" w:rsidRDefault="0045665B" w:rsidP="0045665B">
      <w:pPr>
        <w:jc w:val="center"/>
        <w:rPr>
          <w:b/>
          <w:bCs/>
          <w:sz w:val="22"/>
          <w:szCs w:val="22"/>
        </w:rPr>
      </w:pPr>
      <w:r w:rsidRPr="00F169D2">
        <w:rPr>
          <w:b/>
          <w:bCs/>
          <w:sz w:val="22"/>
          <w:szCs w:val="22"/>
        </w:rPr>
        <w:t>Postanowienia końcowe</w:t>
      </w:r>
    </w:p>
    <w:p w14:paraId="4D601914" w14:textId="77777777" w:rsidR="0045665B" w:rsidRPr="00F169D2" w:rsidRDefault="0045665B" w:rsidP="004566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Wszelkie zmiany i uzupełnienia umowy mogą nastąpić w formie pisemnej pod rygorem nieważności.</w:t>
      </w:r>
    </w:p>
    <w:p w14:paraId="7AAEE1BD" w14:textId="77777777" w:rsidR="0045665B" w:rsidRPr="00F169D2" w:rsidRDefault="0045665B" w:rsidP="004566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lastRenderedPageBreak/>
        <w:t>Wszelkie spory, mogące wynikać z tytułu niniejszej umowy, będą rozstrzygane przez sąd właściwy miejscowo dla siedziby Zamawiającego.</w:t>
      </w:r>
    </w:p>
    <w:p w14:paraId="221708D2" w14:textId="77777777" w:rsidR="0045665B" w:rsidRPr="00F169D2" w:rsidRDefault="0045665B" w:rsidP="004566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Bez zgody Zamawiającego wyrażonej w formie pisemnej wierzytelności pieniężne wynikające z niniejszej umowy nie mogą stanowić przedmiotu cesji (przelewu wierzytelności) na rzecz osób trzecich.</w:t>
      </w:r>
    </w:p>
    <w:p w14:paraId="68BA2F30" w14:textId="4F028E3D" w:rsidR="0045665B" w:rsidRPr="00F169D2" w:rsidRDefault="0045665B" w:rsidP="004566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 xml:space="preserve">W sprawach nieuregulowanych niniejszą umową stosuje się przepisy ustawy z dnia 23 kwietnia 1964 r. - Kodeks cywilny </w:t>
      </w:r>
      <w:r w:rsidR="00B75E39" w:rsidRPr="002114BA">
        <w:rPr>
          <w:rFonts w:ascii="Times New Roman" w:hAnsi="Times New Roman"/>
          <w:shd w:val="clear" w:color="auto" w:fill="FFFFFF"/>
        </w:rPr>
        <w:t xml:space="preserve">(Dz. U. z 2024 </w:t>
      </w:r>
      <w:proofErr w:type="spellStart"/>
      <w:r w:rsidR="00B75E39" w:rsidRPr="002114BA">
        <w:rPr>
          <w:rFonts w:ascii="Times New Roman" w:hAnsi="Times New Roman"/>
          <w:shd w:val="clear" w:color="auto" w:fill="FFFFFF"/>
        </w:rPr>
        <w:t>r.</w:t>
      </w:r>
      <w:r w:rsidR="002114BA" w:rsidRPr="002114BA">
        <w:rPr>
          <w:rFonts w:ascii="Times New Roman" w:hAnsi="Times New Roman"/>
          <w:shd w:val="clear" w:color="auto" w:fill="FFFFFF"/>
        </w:rPr>
        <w:t>poz</w:t>
      </w:r>
      <w:proofErr w:type="spellEnd"/>
      <w:r w:rsidR="002114BA" w:rsidRPr="002114BA">
        <w:rPr>
          <w:rFonts w:ascii="Times New Roman" w:hAnsi="Times New Roman"/>
          <w:shd w:val="clear" w:color="auto" w:fill="FFFFFF"/>
        </w:rPr>
        <w:t xml:space="preserve"> 1061 </w:t>
      </w:r>
      <w:proofErr w:type="spellStart"/>
      <w:r w:rsidR="002114BA" w:rsidRPr="002114BA">
        <w:rPr>
          <w:rFonts w:ascii="Times New Roman" w:hAnsi="Times New Roman"/>
          <w:shd w:val="clear" w:color="auto" w:fill="FFFFFF"/>
        </w:rPr>
        <w:t>t.j</w:t>
      </w:r>
      <w:proofErr w:type="spellEnd"/>
      <w:r w:rsidR="002114BA" w:rsidRPr="002114BA">
        <w:rPr>
          <w:rFonts w:ascii="Times New Roman" w:hAnsi="Times New Roman"/>
          <w:shd w:val="clear" w:color="auto" w:fill="FFFFFF"/>
        </w:rPr>
        <w:t>.</w:t>
      </w:r>
      <w:r w:rsidR="00B75E39" w:rsidRPr="002114BA">
        <w:rPr>
          <w:rFonts w:ascii="Times New Roman" w:hAnsi="Times New Roman"/>
          <w:shd w:val="clear" w:color="auto" w:fill="FFFFFF"/>
        </w:rPr>
        <w:t xml:space="preserve"> </w:t>
      </w:r>
      <w:r w:rsidR="002114BA" w:rsidRPr="002114BA">
        <w:rPr>
          <w:rFonts w:ascii="Times New Roman" w:hAnsi="Times New Roman"/>
          <w:shd w:val="clear" w:color="auto" w:fill="FFFFFF"/>
        </w:rPr>
        <w:t>z dnia 2024.07.17</w:t>
      </w:r>
      <w:r w:rsidR="00B75E39" w:rsidRPr="002114BA">
        <w:rPr>
          <w:rFonts w:ascii="Times New Roman" w:hAnsi="Times New Roman"/>
          <w:shd w:val="clear" w:color="auto" w:fill="FFFFFF"/>
        </w:rPr>
        <w:t>).</w:t>
      </w:r>
    </w:p>
    <w:p w14:paraId="49B1288B" w14:textId="77777777" w:rsidR="0045665B" w:rsidRPr="00F169D2" w:rsidRDefault="0045665B" w:rsidP="004566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Umowę sporządzono w trzech jednobrzmiących egzemplarzach, w tym jeden dla Wykonawcy, a dwa dla Zamawiającego.</w:t>
      </w:r>
    </w:p>
    <w:p w14:paraId="2C6D29C0" w14:textId="77777777" w:rsidR="0045665B" w:rsidRPr="00F169D2" w:rsidRDefault="0045665B" w:rsidP="0045665B">
      <w:pPr>
        <w:jc w:val="both"/>
        <w:rPr>
          <w:sz w:val="22"/>
          <w:szCs w:val="22"/>
        </w:rPr>
      </w:pPr>
    </w:p>
    <w:p w14:paraId="72E768A3" w14:textId="77777777" w:rsidR="0045665B" w:rsidRPr="00F169D2" w:rsidRDefault="0045665B" w:rsidP="0045665B">
      <w:pPr>
        <w:jc w:val="both"/>
        <w:rPr>
          <w:b/>
          <w:bCs/>
          <w:sz w:val="22"/>
          <w:szCs w:val="22"/>
        </w:rPr>
      </w:pPr>
      <w:r w:rsidRPr="00F169D2">
        <w:rPr>
          <w:b/>
          <w:bCs/>
          <w:sz w:val="22"/>
          <w:szCs w:val="22"/>
        </w:rPr>
        <w:tab/>
        <w:t xml:space="preserve">ZAMAWIAJĄCY: </w:t>
      </w:r>
      <w:r w:rsidRPr="00F169D2">
        <w:rPr>
          <w:b/>
          <w:bCs/>
          <w:sz w:val="22"/>
          <w:szCs w:val="22"/>
        </w:rPr>
        <w:tab/>
      </w:r>
      <w:r w:rsidRPr="00F169D2">
        <w:rPr>
          <w:b/>
          <w:bCs/>
          <w:sz w:val="22"/>
          <w:szCs w:val="22"/>
        </w:rPr>
        <w:tab/>
      </w:r>
      <w:r w:rsidRPr="00F169D2">
        <w:rPr>
          <w:b/>
          <w:bCs/>
          <w:sz w:val="22"/>
          <w:szCs w:val="22"/>
        </w:rPr>
        <w:tab/>
      </w:r>
      <w:r w:rsidRPr="00F169D2">
        <w:rPr>
          <w:b/>
          <w:bCs/>
          <w:sz w:val="22"/>
          <w:szCs w:val="22"/>
        </w:rPr>
        <w:tab/>
      </w:r>
      <w:r w:rsidRPr="00F169D2">
        <w:rPr>
          <w:b/>
          <w:bCs/>
          <w:sz w:val="22"/>
          <w:szCs w:val="22"/>
        </w:rPr>
        <w:tab/>
      </w:r>
      <w:r w:rsidRPr="00F169D2">
        <w:rPr>
          <w:b/>
          <w:bCs/>
          <w:sz w:val="22"/>
          <w:szCs w:val="22"/>
        </w:rPr>
        <w:tab/>
      </w:r>
      <w:r w:rsidRPr="00F169D2">
        <w:rPr>
          <w:b/>
          <w:bCs/>
          <w:sz w:val="22"/>
          <w:szCs w:val="22"/>
        </w:rPr>
        <w:tab/>
        <w:t>WYKONAWCA:</w:t>
      </w:r>
    </w:p>
    <w:p w14:paraId="32A636C4" w14:textId="77777777" w:rsidR="0045665B" w:rsidRPr="00F169D2" w:rsidRDefault="0045665B" w:rsidP="0045665B">
      <w:pPr>
        <w:jc w:val="both"/>
        <w:rPr>
          <w:sz w:val="22"/>
          <w:szCs w:val="22"/>
        </w:rPr>
      </w:pPr>
    </w:p>
    <w:p w14:paraId="2D8FD94B" w14:textId="77777777" w:rsidR="0045665B" w:rsidRPr="00F169D2" w:rsidRDefault="0045665B" w:rsidP="0045665B">
      <w:bookmarkStart w:id="0" w:name="bookmark0"/>
      <w:bookmarkStart w:id="1" w:name="bookmark1"/>
      <w:bookmarkEnd w:id="0"/>
      <w:bookmarkEnd w:id="1"/>
    </w:p>
    <w:p w14:paraId="028FCECB" w14:textId="77777777" w:rsidR="00CD6554" w:rsidRDefault="00CD6554"/>
    <w:sectPr w:rsidR="00CD655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3A841" w14:textId="77777777" w:rsidR="0045665B" w:rsidRDefault="0045665B" w:rsidP="0045665B">
      <w:r>
        <w:separator/>
      </w:r>
    </w:p>
  </w:endnote>
  <w:endnote w:type="continuationSeparator" w:id="0">
    <w:p w14:paraId="54260F97" w14:textId="77777777" w:rsidR="0045665B" w:rsidRDefault="0045665B" w:rsidP="0045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A35B8" w14:textId="77777777" w:rsidR="00915FA3" w:rsidRDefault="00915FA3">
    <w:pPr>
      <w:pStyle w:val="Stopka"/>
      <w:spacing w:line="48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4C0F5" w14:textId="77777777" w:rsidR="00915FA3" w:rsidRDefault="00915FA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F6CE7" w14:textId="77777777" w:rsidR="0045665B" w:rsidRDefault="0045665B" w:rsidP="0045665B">
      <w:r>
        <w:separator/>
      </w:r>
    </w:p>
  </w:footnote>
  <w:footnote w:type="continuationSeparator" w:id="0">
    <w:p w14:paraId="215A6DAE" w14:textId="77777777" w:rsidR="0045665B" w:rsidRDefault="0045665B" w:rsidP="0045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5E827" w14:textId="77777777" w:rsidR="00915FA3" w:rsidRDefault="00915FA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87DB0"/>
    <w:multiLevelType w:val="hybridMultilevel"/>
    <w:tmpl w:val="588C8DDC"/>
    <w:lvl w:ilvl="0" w:tplc="0046E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B018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128D7"/>
    <w:multiLevelType w:val="hybridMultilevel"/>
    <w:tmpl w:val="AC5CE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3994"/>
    <w:multiLevelType w:val="hybridMultilevel"/>
    <w:tmpl w:val="8C4227CE"/>
    <w:lvl w:ilvl="0" w:tplc="0046E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E280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6E7"/>
    <w:multiLevelType w:val="hybridMultilevel"/>
    <w:tmpl w:val="1A743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80EF9"/>
    <w:multiLevelType w:val="hybridMultilevel"/>
    <w:tmpl w:val="6A722D1E"/>
    <w:lvl w:ilvl="0" w:tplc="0046E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B1B34"/>
    <w:multiLevelType w:val="hybridMultilevel"/>
    <w:tmpl w:val="9FC84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172876">
    <w:abstractNumId w:val="1"/>
  </w:num>
  <w:num w:numId="2" w16cid:durableId="160199885">
    <w:abstractNumId w:val="3"/>
  </w:num>
  <w:num w:numId="3" w16cid:durableId="806774577">
    <w:abstractNumId w:val="2"/>
  </w:num>
  <w:num w:numId="4" w16cid:durableId="295263426">
    <w:abstractNumId w:val="0"/>
  </w:num>
  <w:num w:numId="5" w16cid:durableId="1211839756">
    <w:abstractNumId w:val="4"/>
  </w:num>
  <w:num w:numId="6" w16cid:durableId="1188102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5B"/>
    <w:rsid w:val="002114BA"/>
    <w:rsid w:val="002A1D15"/>
    <w:rsid w:val="003A5B80"/>
    <w:rsid w:val="003F0107"/>
    <w:rsid w:val="003F3069"/>
    <w:rsid w:val="0045665B"/>
    <w:rsid w:val="004761A6"/>
    <w:rsid w:val="006F0E27"/>
    <w:rsid w:val="00915FA3"/>
    <w:rsid w:val="00975B99"/>
    <w:rsid w:val="00B33253"/>
    <w:rsid w:val="00B525F0"/>
    <w:rsid w:val="00B75E39"/>
    <w:rsid w:val="00B8252E"/>
    <w:rsid w:val="00CD6554"/>
    <w:rsid w:val="00D80277"/>
    <w:rsid w:val="00E065A6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3EC9"/>
  <w15:chartTrackingRefBased/>
  <w15:docId w15:val="{F9BD8EFC-9E1A-41C3-A49D-A34688E9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6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5665B"/>
    <w:rPr>
      <w:color w:val="0000FF"/>
      <w:u w:val="single"/>
    </w:rPr>
  </w:style>
  <w:style w:type="character" w:customStyle="1" w:styleId="NagwekZnak">
    <w:name w:val="Nagłówek Znak"/>
    <w:link w:val="Nagwek"/>
    <w:qFormat/>
    <w:rsid w:val="0045665B"/>
    <w:rPr>
      <w:sz w:val="24"/>
      <w:szCs w:val="24"/>
    </w:rPr>
  </w:style>
  <w:style w:type="character" w:customStyle="1" w:styleId="StopkaZnak">
    <w:name w:val="Stopka Znak"/>
    <w:link w:val="Stopka"/>
    <w:qFormat/>
    <w:rsid w:val="0045665B"/>
    <w:rPr>
      <w:sz w:val="24"/>
      <w:szCs w:val="24"/>
    </w:rPr>
  </w:style>
  <w:style w:type="character" w:customStyle="1" w:styleId="Bodytext211pt">
    <w:name w:val="Body text (2) + 11 pt"/>
    <w:qFormat/>
    <w:rsid w:val="0045665B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2"/>
      <w:u w:val="none"/>
      <w:lang w:val="pl-PL" w:eastAsia="pl-PL"/>
    </w:rPr>
  </w:style>
  <w:style w:type="paragraph" w:styleId="Nagwek">
    <w:name w:val="header"/>
    <w:basedOn w:val="Normalny"/>
    <w:next w:val="Tekstpodstawowy"/>
    <w:link w:val="NagwekZnak"/>
    <w:rsid w:val="0045665B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45665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45665B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45665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5665B"/>
    <w:pPr>
      <w:suppressAutoHyphens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3">
    <w:name w:val="Heading #3"/>
    <w:basedOn w:val="Normalny"/>
    <w:qFormat/>
    <w:rsid w:val="0045665B"/>
    <w:pPr>
      <w:widowControl w:val="0"/>
      <w:shd w:val="clear" w:color="auto" w:fill="FFFFFF"/>
      <w:suppressAutoHyphens/>
      <w:spacing w:after="720" w:line="0" w:lineRule="atLeast"/>
      <w:jc w:val="center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3">
    <w:name w:val="Body text (3)"/>
    <w:basedOn w:val="Normalny"/>
    <w:qFormat/>
    <w:rsid w:val="0045665B"/>
    <w:pPr>
      <w:widowControl w:val="0"/>
      <w:shd w:val="clear" w:color="auto" w:fill="FFFFFF"/>
      <w:suppressAutoHyphens/>
      <w:spacing w:before="720" w:line="278" w:lineRule="exact"/>
    </w:pPr>
    <w:rPr>
      <w:sz w:val="22"/>
      <w:szCs w:val="22"/>
    </w:rPr>
  </w:style>
  <w:style w:type="paragraph" w:customStyle="1" w:styleId="Bodytext2">
    <w:name w:val="Body text (2)"/>
    <w:basedOn w:val="Normalny"/>
    <w:qFormat/>
    <w:rsid w:val="0045665B"/>
    <w:pPr>
      <w:widowControl w:val="0"/>
      <w:shd w:val="clear" w:color="auto" w:fill="FFFFFF"/>
      <w:suppressAutoHyphens/>
      <w:spacing w:after="60" w:line="0" w:lineRule="atLeast"/>
      <w:ind w:hanging="400"/>
    </w:pPr>
    <w:rPr>
      <w:sz w:val="21"/>
      <w:szCs w:val="21"/>
    </w:rPr>
  </w:style>
  <w:style w:type="table" w:styleId="Tabela-Siatka">
    <w:name w:val="Table Grid"/>
    <w:basedOn w:val="Standardowy"/>
    <w:uiPriority w:val="59"/>
    <w:rsid w:val="0045665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66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665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1425</Words>
  <Characters>8553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 Kozień</dc:creator>
  <cp:keywords/>
  <dc:description/>
  <cp:lastModifiedBy>Łukasz Niebrzegowski</cp:lastModifiedBy>
  <cp:revision>10</cp:revision>
  <dcterms:created xsi:type="dcterms:W3CDTF">2023-06-19T12:48:00Z</dcterms:created>
  <dcterms:modified xsi:type="dcterms:W3CDTF">2024-08-23T12:28:00Z</dcterms:modified>
</cp:coreProperties>
</file>